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57DB" w14:textId="76AD92D7" w:rsidR="00732886" w:rsidRDefault="00732886" w:rsidP="00732886">
      <w:pPr>
        <w:pStyle w:val="Session"/>
        <w:tabs>
          <w:tab w:val="left" w:pos="1350"/>
          <w:tab w:val="left" w:pos="4320"/>
          <w:tab w:val="left" w:pos="5400"/>
          <w:tab w:val="left" w:pos="5580"/>
        </w:tabs>
        <w:rPr>
          <w:color w:val="000000" w:themeColor="text1"/>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59"/>
      <w:bookmarkStart w:id="8" w:name="OLE_LINK60"/>
      <w:bookmarkStart w:id="9" w:name="OLE_LINK238"/>
      <w:bookmarkStart w:id="10" w:name="OLE_LINK239"/>
      <w:bookmarkStart w:id="11" w:name="OLE_LINK20"/>
      <w:bookmarkStart w:id="12" w:name="OLE_LINK21"/>
      <w:bookmarkStart w:id="13" w:name="OLE_LINK22"/>
      <w:bookmarkStart w:id="14" w:name="OLE_LINK23"/>
      <w:bookmarkStart w:id="15" w:name="OLE_LINK24"/>
      <w:bookmarkStart w:id="16" w:name="OLE_LINK40"/>
      <w:bookmarkStart w:id="17" w:name="OLE_LINK41"/>
      <w:bookmarkStart w:id="18" w:name="OLE_LINK1"/>
      <w:bookmarkStart w:id="19" w:name="OLE_LINK2"/>
      <w:bookmarkStart w:id="20" w:name="OLE_LINK166"/>
      <w:bookmarkStart w:id="21" w:name="OLE_LINK7"/>
      <w:bookmarkStart w:id="22" w:name="OLE_LINK8"/>
      <w:bookmarkStart w:id="23" w:name="OLE_LINK91"/>
      <w:bookmarkStart w:id="24" w:name="OLE_LINK92"/>
      <w:bookmarkStart w:id="25" w:name="OLE_LINK53"/>
      <w:bookmarkStart w:id="26" w:name="OLE_LINK54"/>
      <w:bookmarkStart w:id="27" w:name="OLE_LINK69"/>
      <w:bookmarkStart w:id="28" w:name="OLE_LINK70"/>
      <w:bookmarkStart w:id="29" w:name="_Hlk1532927"/>
      <w:bookmarkStart w:id="30" w:name="_Hlk2059051"/>
      <w:bookmarkStart w:id="31" w:name="_Hlk3032385"/>
      <w:r w:rsidRPr="002A5610">
        <w:rPr>
          <w:color w:val="000000" w:themeColor="text1"/>
        </w:rPr>
        <w:t xml:space="preserve">Session </w:t>
      </w:r>
      <w:r w:rsidR="00F4028B" w:rsidRPr="002A5610">
        <w:rPr>
          <w:color w:val="000000" w:themeColor="text1"/>
        </w:rPr>
        <w:t>5</w:t>
      </w:r>
      <w:r w:rsidRPr="002A5610">
        <w:rPr>
          <w:color w:val="000000" w:themeColor="text1"/>
        </w:rPr>
        <w:t xml:space="preserve"> The Forerunner Message in </w:t>
      </w:r>
      <w:r w:rsidR="00F4028B" w:rsidRPr="002A5610">
        <w:rPr>
          <w:color w:val="000000" w:themeColor="text1"/>
        </w:rPr>
        <w:t>Zechariah 1-2</w:t>
      </w:r>
    </w:p>
    <w:p w14:paraId="7BE7278E" w14:textId="77777777" w:rsidR="002A5610" w:rsidRPr="002A5610" w:rsidRDefault="002A5610" w:rsidP="00732886">
      <w:pPr>
        <w:pStyle w:val="Session"/>
        <w:tabs>
          <w:tab w:val="left" w:pos="1350"/>
          <w:tab w:val="left" w:pos="4320"/>
          <w:tab w:val="left" w:pos="5400"/>
          <w:tab w:val="left" w:pos="5580"/>
        </w:tabs>
        <w:rPr>
          <w:color w:val="000000" w:themeColor="text1"/>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4A78635A" w14:textId="4760A270" w:rsidR="005B5377" w:rsidRPr="002A5610" w:rsidRDefault="005B5377" w:rsidP="005B5377">
      <w:pPr>
        <w:pStyle w:val="Lv1-H"/>
      </w:pPr>
      <w:r w:rsidRPr="002A5610">
        <w:t xml:space="preserve">The </w:t>
      </w:r>
      <w:r w:rsidR="00C111E6" w:rsidRPr="002A5610">
        <w:t xml:space="preserve">Main theme in </w:t>
      </w:r>
      <w:r w:rsidRPr="002A5610">
        <w:t xml:space="preserve">Zechariah is </w:t>
      </w:r>
      <w:r w:rsidR="00C111E6" w:rsidRPr="002A5610">
        <w:t>the Lord</w:t>
      </w:r>
      <w:r w:rsidR="00557F8B" w:rsidRPr="002A5610">
        <w:t>’</w:t>
      </w:r>
      <w:r w:rsidR="00C111E6" w:rsidRPr="002A5610">
        <w:t xml:space="preserve">s zeal for </w:t>
      </w:r>
      <w:r w:rsidRPr="002A5610">
        <w:t>Jerusalem</w:t>
      </w:r>
    </w:p>
    <w:p w14:paraId="482B8385" w14:textId="7099EF28" w:rsidR="00331027" w:rsidRPr="002A5610" w:rsidRDefault="005B5377" w:rsidP="005B5377">
      <w:pPr>
        <w:pStyle w:val="Lv2-J"/>
      </w:pPr>
      <w:r w:rsidRPr="002A5610">
        <w:t xml:space="preserve">The book of Zechariah is about Jerusalem. Why </w:t>
      </w:r>
      <w:r w:rsidR="00E05537" w:rsidRPr="002A5610">
        <w:t xml:space="preserve">should we </w:t>
      </w:r>
      <w:r w:rsidRPr="002A5610">
        <w:t xml:space="preserve">care about Jerusalem? </w:t>
      </w:r>
      <w:r w:rsidR="005C62BA" w:rsidRPr="002A5610">
        <w:t>B</w:t>
      </w:r>
      <w:r w:rsidRPr="002A5610">
        <w:t xml:space="preserve">ecause Jesus is zealous for Jerusalem and </w:t>
      </w:r>
      <w:r w:rsidR="00E05537" w:rsidRPr="002A5610">
        <w:t xml:space="preserve">He </w:t>
      </w:r>
      <w:r w:rsidRPr="002A5610">
        <w:t xml:space="preserve">will return to live there forever. He has great affection and purpose for this city. We ask the Spirit to teach us what He sees and feels about Jerusalem. </w:t>
      </w:r>
    </w:p>
    <w:p w14:paraId="126F79D1" w14:textId="6BBCF776" w:rsidR="005B5377" w:rsidRPr="002A5610" w:rsidRDefault="005B5377" w:rsidP="005B5377">
      <w:pPr>
        <w:pStyle w:val="Sc2-F"/>
        <w:rPr>
          <w:szCs w:val="24"/>
        </w:rPr>
      </w:pPr>
      <w:r w:rsidRPr="002A5610">
        <w:rPr>
          <w:szCs w:val="24"/>
          <w:vertAlign w:val="superscript"/>
        </w:rPr>
        <w:t>2</w:t>
      </w:r>
      <w:r w:rsidRPr="002A5610">
        <w:rPr>
          <w:szCs w:val="24"/>
        </w:rPr>
        <w:t xml:space="preserve">“I am zealous for Zion with </w:t>
      </w:r>
      <w:r w:rsidRPr="002A5610">
        <w:rPr>
          <w:szCs w:val="24"/>
          <w:u w:val="single"/>
        </w:rPr>
        <w:t>great zeal</w:t>
      </w:r>
      <w:r w:rsidRPr="002A5610">
        <w:rPr>
          <w:szCs w:val="24"/>
        </w:rPr>
        <w:t>…</w:t>
      </w:r>
      <w:r w:rsidRPr="002A5610">
        <w:rPr>
          <w:szCs w:val="24"/>
          <w:vertAlign w:val="superscript"/>
        </w:rPr>
        <w:t>3</w:t>
      </w:r>
      <w:r w:rsidRPr="002A5610">
        <w:rPr>
          <w:szCs w:val="24"/>
        </w:rPr>
        <w:t xml:space="preserve">I will return to Zion, and </w:t>
      </w:r>
      <w:r w:rsidRPr="002A5610">
        <w:rPr>
          <w:szCs w:val="24"/>
          <w:u w:val="single"/>
        </w:rPr>
        <w:t>dwell</w:t>
      </w:r>
      <w:r w:rsidRPr="002A5610">
        <w:rPr>
          <w:szCs w:val="24"/>
        </w:rPr>
        <w:t xml:space="preserve"> in the midst…” </w:t>
      </w:r>
      <w:r w:rsidRPr="002A5610">
        <w:rPr>
          <w:szCs w:val="24"/>
        </w:rPr>
        <w:br/>
        <w:t xml:space="preserve">(Zech. 8:2-3) </w:t>
      </w:r>
    </w:p>
    <w:p w14:paraId="1E432387" w14:textId="0408717F" w:rsidR="005B5377" w:rsidRPr="002A5610" w:rsidRDefault="005B5377" w:rsidP="00C111E6">
      <w:pPr>
        <w:pStyle w:val="Lv2-J"/>
      </w:pPr>
      <w:r w:rsidRPr="002A5610">
        <w:t>Jesus will rule His worldwide government from Jerusalem, and all nations will be gathered there. God</w:t>
      </w:r>
      <w:r w:rsidR="00557F8B" w:rsidRPr="002A5610">
        <w:t>’</w:t>
      </w:r>
      <w:r w:rsidRPr="002A5610">
        <w:t xml:space="preserve">s eternal and end-time purposes are “Jerusalem-centric.” Jerusalem is the stage on which the </w:t>
      </w:r>
      <w:r w:rsidR="00E05537" w:rsidRPr="002A5610">
        <w:t>Lord</w:t>
      </w:r>
      <w:r w:rsidR="00557F8B" w:rsidRPr="002A5610">
        <w:t>’</w:t>
      </w:r>
      <w:r w:rsidR="00E05537" w:rsidRPr="002A5610">
        <w:t xml:space="preserve">s </w:t>
      </w:r>
      <w:r w:rsidRPr="002A5610">
        <w:t xml:space="preserve">end-time drama will be played out. </w:t>
      </w:r>
      <w:r w:rsidRPr="002A5610">
        <w:rPr>
          <w:bCs/>
        </w:rPr>
        <w:t>Jerusalem</w:t>
      </w:r>
      <w:r w:rsidRPr="002A5610">
        <w:t xml:space="preserve"> is mentioned over 800 times in Scripture and Zion 160 times. Jerusalem will </w:t>
      </w:r>
      <w:r w:rsidR="00557F8B" w:rsidRPr="002A5610">
        <w:t>exist</w:t>
      </w:r>
      <w:r w:rsidRPr="002A5610">
        <w:t xml:space="preserve"> forever (2 Chr. 33:4; Ps. 48:8; Joel 3:20; Mic. 4:7). </w:t>
      </w:r>
    </w:p>
    <w:p w14:paraId="1056EBB9" w14:textId="62CE116E" w:rsidR="005B5377" w:rsidRPr="002A5610" w:rsidRDefault="005B5377" w:rsidP="005B5377">
      <w:pPr>
        <w:pStyle w:val="Sc2-F"/>
        <w:rPr>
          <w:szCs w:val="24"/>
        </w:rPr>
      </w:pPr>
      <w:r w:rsidRPr="002A5610">
        <w:rPr>
          <w:szCs w:val="24"/>
          <w:vertAlign w:val="superscript"/>
        </w:rPr>
        <w:t>17</w:t>
      </w:r>
      <w:r w:rsidRPr="002A5610">
        <w:rPr>
          <w:szCs w:val="24"/>
        </w:rPr>
        <w:t xml:space="preserve">Jerusalem shall be called </w:t>
      </w:r>
      <w:r w:rsidRPr="002A5610">
        <w:rPr>
          <w:szCs w:val="24"/>
          <w:u w:val="single"/>
        </w:rPr>
        <w:t xml:space="preserve">The Throne of the </w:t>
      </w:r>
      <w:r w:rsidRPr="002A5610">
        <w:rPr>
          <w:bCs/>
          <w:iCs/>
          <w:smallCaps/>
          <w:szCs w:val="24"/>
          <w:u w:val="single"/>
        </w:rPr>
        <w:t>Lord</w:t>
      </w:r>
      <w:r w:rsidRPr="002A5610">
        <w:rPr>
          <w:szCs w:val="24"/>
        </w:rPr>
        <w:t xml:space="preserve">, and all the nations shall be </w:t>
      </w:r>
      <w:r w:rsidRPr="002A5610">
        <w:rPr>
          <w:szCs w:val="24"/>
          <w:u w:val="single"/>
        </w:rPr>
        <w:t>gathered</w:t>
      </w:r>
      <w:r w:rsidRPr="002A5610">
        <w:rPr>
          <w:szCs w:val="24"/>
        </w:rPr>
        <w:t xml:space="preserve"> to it, to the name of the </w:t>
      </w:r>
      <w:r w:rsidRPr="002A5610">
        <w:rPr>
          <w:bCs/>
          <w:iCs/>
          <w:smallCaps/>
          <w:szCs w:val="24"/>
        </w:rPr>
        <w:t>Lord</w:t>
      </w:r>
      <w:r w:rsidRPr="002A5610">
        <w:rPr>
          <w:szCs w:val="24"/>
        </w:rPr>
        <w:t xml:space="preserve">, to Jerusalem. (Jer. 3:17) </w:t>
      </w:r>
    </w:p>
    <w:p w14:paraId="07112FE7" w14:textId="518637A5" w:rsidR="005B5377" w:rsidRPr="002A5610" w:rsidRDefault="005B5377" w:rsidP="005B5377">
      <w:pPr>
        <w:pStyle w:val="Lv2-J"/>
      </w:pPr>
      <w:r w:rsidRPr="002A5610">
        <w:rPr>
          <w:b/>
          <w:i/>
        </w:rPr>
        <w:t>Jerusalem is unique</w:t>
      </w:r>
      <w:r w:rsidRPr="002A5610">
        <w:t xml:space="preserve">: Jerusalem is a picture that gives us understanding of how God will deal with the nations. </w:t>
      </w:r>
      <w:r w:rsidR="00C111E6" w:rsidRPr="002A5610">
        <w:t xml:space="preserve">By </w:t>
      </w:r>
      <w:r w:rsidRPr="002A5610">
        <w:t>understand</w:t>
      </w:r>
      <w:r w:rsidR="00C111E6" w:rsidRPr="002A5610">
        <w:t>ing</w:t>
      </w:r>
      <w:r w:rsidRPr="002A5610">
        <w:t xml:space="preserve"> what the Scripture says about </w:t>
      </w:r>
      <w:r w:rsidR="00C111E6" w:rsidRPr="002A5610">
        <w:t xml:space="preserve">His </w:t>
      </w:r>
      <w:r w:rsidRPr="002A5610">
        <w:t>blessings and judgments on Jerusalem</w:t>
      </w:r>
      <w:r w:rsidR="000613F6" w:rsidRPr="002A5610">
        <w:t>,</w:t>
      </w:r>
      <w:r w:rsidRPr="002A5610">
        <w:t xml:space="preserve"> </w:t>
      </w:r>
      <w:r w:rsidR="00C111E6" w:rsidRPr="002A5610">
        <w:t xml:space="preserve">we understand what He will do in the nations. I refer to a principle that </w:t>
      </w:r>
      <w:r w:rsidRPr="002A5610">
        <w:t xml:space="preserve">I call </w:t>
      </w:r>
      <w:r w:rsidR="00C111E6" w:rsidRPr="002A5610">
        <w:br/>
      </w:r>
      <w:bookmarkStart w:id="32" w:name="_Hlk3376700"/>
      <w:r w:rsidRPr="002A5610">
        <w:rPr>
          <w:i/>
        </w:rPr>
        <w:t>“</w:t>
      </w:r>
      <w:r w:rsidR="008A5B65" w:rsidRPr="002A5610">
        <w:rPr>
          <w:i/>
        </w:rPr>
        <w:t xml:space="preserve">in </w:t>
      </w:r>
      <w:r w:rsidRPr="002A5610">
        <w:rPr>
          <w:i/>
        </w:rPr>
        <w:t>like</w:t>
      </w:r>
      <w:r w:rsidR="000613F6" w:rsidRPr="002A5610">
        <w:rPr>
          <w:i/>
        </w:rPr>
        <w:t xml:space="preserve"> </w:t>
      </w:r>
      <w:r w:rsidRPr="002A5610">
        <w:rPr>
          <w:i/>
        </w:rPr>
        <w:t>kind, but</w:t>
      </w:r>
      <w:r w:rsidR="000613F6" w:rsidRPr="002A5610">
        <w:rPr>
          <w:i/>
        </w:rPr>
        <w:t xml:space="preserve"> </w:t>
      </w:r>
      <w:r w:rsidR="008A5B65" w:rsidRPr="002A5610">
        <w:rPr>
          <w:i/>
        </w:rPr>
        <w:t>in</w:t>
      </w:r>
      <w:r w:rsidRPr="002A5610">
        <w:rPr>
          <w:i/>
        </w:rPr>
        <w:t xml:space="preserve"> lesser degree.” </w:t>
      </w:r>
      <w:bookmarkEnd w:id="32"/>
      <w:r w:rsidR="00C111E6" w:rsidRPr="002A5610">
        <w:t>T</w:t>
      </w:r>
      <w:r w:rsidRPr="002A5610">
        <w:t>he judgments and glory that God release</w:t>
      </w:r>
      <w:r w:rsidR="00C111E6" w:rsidRPr="002A5610">
        <w:t>s</w:t>
      </w:r>
      <w:r w:rsidRPr="002A5610">
        <w:t xml:space="preserve"> on Israel in the Tribulation and the Millennium will be released </w:t>
      </w:r>
      <w:r w:rsidRPr="002A5610">
        <w:rPr>
          <w:i/>
        </w:rPr>
        <w:t>“</w:t>
      </w:r>
      <w:r w:rsidR="008A5B65" w:rsidRPr="002A5610">
        <w:rPr>
          <w:i/>
        </w:rPr>
        <w:t>in like kind, but in lesser degree</w:t>
      </w:r>
      <w:r w:rsidRPr="002A5610">
        <w:rPr>
          <w:i/>
        </w:rPr>
        <w:t>”</w:t>
      </w:r>
      <w:r w:rsidRPr="002A5610">
        <w:t xml:space="preserve"> on </w:t>
      </w:r>
      <w:r w:rsidR="00C111E6" w:rsidRPr="002A5610">
        <w:t>others</w:t>
      </w:r>
      <w:r w:rsidRPr="002A5610">
        <w:t>.</w:t>
      </w:r>
    </w:p>
    <w:p w14:paraId="05409941" w14:textId="3F2B5ED8" w:rsidR="00D13A8C" w:rsidRPr="002A5610" w:rsidRDefault="00D13A8C" w:rsidP="00D13A8C">
      <w:pPr>
        <w:pStyle w:val="Lv2-J"/>
      </w:pPr>
      <w:r w:rsidRPr="002A5610">
        <w:t xml:space="preserve">The highlight in the book Zechariah is that Jesus </w:t>
      </w:r>
      <w:r w:rsidR="00D51877" w:rsidRPr="002A5610">
        <w:t>will</w:t>
      </w:r>
      <w:r w:rsidRPr="002A5610">
        <w:t xml:space="preserve"> return and personally live in Jerusalem in the temple. The temple will be the epicenter of His glory that will progressively fill the earth.</w:t>
      </w:r>
    </w:p>
    <w:p w14:paraId="5B8CA4B9" w14:textId="77777777" w:rsidR="007D4BF9" w:rsidRPr="002A5610" w:rsidRDefault="007D4BF9" w:rsidP="007D4BF9">
      <w:pPr>
        <w:pStyle w:val="Lv2-J"/>
      </w:pPr>
      <w:r w:rsidRPr="002A5610">
        <w:t xml:space="preserve">Outline of Zechariah </w:t>
      </w:r>
    </w:p>
    <w:p w14:paraId="3D983ECC" w14:textId="063AA587" w:rsidR="007D4BF9" w:rsidRPr="002A5610" w:rsidRDefault="007D4BF9" w:rsidP="007D4BF9">
      <w:pPr>
        <w:pStyle w:val="Lv2-J"/>
        <w:numPr>
          <w:ilvl w:val="0"/>
          <w:numId w:val="0"/>
        </w:numPr>
        <w:tabs>
          <w:tab w:val="clear" w:pos="1152"/>
          <w:tab w:val="left" w:pos="2430"/>
          <w:tab w:val="left" w:pos="3600"/>
        </w:tabs>
        <w:spacing w:before="0" w:after="60"/>
        <w:ind w:left="1152"/>
        <w:rPr>
          <w:szCs w:val="24"/>
        </w:rPr>
      </w:pPr>
      <w:bookmarkStart w:id="33" w:name="_Hlk2060803"/>
      <w:bookmarkStart w:id="34" w:name="_Hlk1533602"/>
      <w:r w:rsidRPr="002A5610">
        <w:rPr>
          <w:b/>
        </w:rPr>
        <w:t>1:1-6</w:t>
      </w:r>
      <w:r w:rsidRPr="002A5610">
        <w:rPr>
          <w:b/>
        </w:rPr>
        <w:tab/>
      </w:r>
      <w:r w:rsidRPr="002A5610">
        <w:t>Israel is called to repentance</w:t>
      </w:r>
      <w:r w:rsidRPr="002A5610">
        <w:rPr>
          <w:b/>
        </w:rPr>
        <w:t xml:space="preserve"> </w:t>
      </w:r>
      <w:r w:rsidRPr="002A5610">
        <w:br/>
      </w:r>
      <w:bookmarkStart w:id="35" w:name="_Hlk2154330"/>
      <w:r w:rsidRPr="002A5610">
        <w:rPr>
          <w:b/>
        </w:rPr>
        <w:t>1:7-6:8</w:t>
      </w:r>
      <w:r w:rsidRPr="002A5610">
        <w:rPr>
          <w:b/>
        </w:rPr>
        <w:tab/>
      </w:r>
      <w:bookmarkStart w:id="36" w:name="_Hlk3315753"/>
      <w:r w:rsidRPr="002A5610">
        <w:t>Zechariah received eight visions in one night</w:t>
      </w:r>
      <w:bookmarkEnd w:id="36"/>
      <w:r w:rsidRPr="002A5610">
        <w:br/>
      </w:r>
      <w:bookmarkStart w:id="37" w:name="_Hlk3315407"/>
      <w:bookmarkEnd w:id="33"/>
      <w:r w:rsidRPr="002A5610">
        <w:rPr>
          <w:b/>
        </w:rPr>
        <w:t>6:9-</w:t>
      </w:r>
      <w:bookmarkEnd w:id="37"/>
      <w:r w:rsidRPr="002A5610">
        <w:rPr>
          <w:b/>
        </w:rPr>
        <w:t>15</w:t>
      </w:r>
      <w:r w:rsidRPr="002A5610">
        <w:rPr>
          <w:b/>
        </w:rPr>
        <w:tab/>
      </w:r>
      <w:r w:rsidRPr="002A5610">
        <w:t>The</w:t>
      </w:r>
      <w:r w:rsidRPr="002A5610">
        <w:rPr>
          <w:b/>
        </w:rPr>
        <w:t xml:space="preserve"> </w:t>
      </w:r>
      <w:r w:rsidRPr="002A5610">
        <w:t>crown given</w:t>
      </w:r>
      <w:r w:rsidR="00D51877" w:rsidRPr="002A5610">
        <w:t xml:space="preserve"> symbolically</w:t>
      </w:r>
      <w:r w:rsidRPr="002A5610">
        <w:t xml:space="preserve"> to Joshua as a prophetic message</w:t>
      </w:r>
      <w:r w:rsidRPr="002A5610">
        <w:br/>
      </w:r>
      <w:r w:rsidRPr="002A5610">
        <w:rPr>
          <w:b/>
        </w:rPr>
        <w:t>7:1-8:23</w:t>
      </w:r>
      <w:r w:rsidRPr="002A5610">
        <w:rPr>
          <w:b/>
        </w:rPr>
        <w:tab/>
      </w:r>
      <w:r w:rsidRPr="002A5610">
        <w:t>The questions about fasting and God</w:t>
      </w:r>
      <w:r w:rsidR="00557F8B" w:rsidRPr="002A5610">
        <w:t>’</w:t>
      </w:r>
      <w:r w:rsidRPr="002A5610">
        <w:t>s blessing on Israel</w:t>
      </w:r>
      <w:r w:rsidRPr="002A5610">
        <w:br/>
      </w:r>
      <w:r w:rsidRPr="002A5610">
        <w:rPr>
          <w:b/>
        </w:rPr>
        <w:t xml:space="preserve">9:1-14:21 </w:t>
      </w:r>
      <w:r w:rsidRPr="002A5610">
        <w:rPr>
          <w:b/>
        </w:rPr>
        <w:tab/>
      </w:r>
      <w:r w:rsidRPr="002A5610">
        <w:t>Two</w:t>
      </w:r>
      <w:r w:rsidRPr="002A5610">
        <w:rPr>
          <w:b/>
        </w:rPr>
        <w:t xml:space="preserve"> </w:t>
      </w:r>
      <w:r w:rsidRPr="002A5610">
        <w:t xml:space="preserve">prophetic oracles about Israel and her Messiah </w:t>
      </w:r>
      <w:r w:rsidRPr="002A5610">
        <w:rPr>
          <w:szCs w:val="24"/>
        </w:rPr>
        <w:t>(Zech. 9-11 and Zech. 12-14)</w:t>
      </w:r>
    </w:p>
    <w:p w14:paraId="14AE000A" w14:textId="77777777" w:rsidR="007D4BF9" w:rsidRPr="002A5610" w:rsidRDefault="007D4BF9" w:rsidP="007D4BF9">
      <w:pPr>
        <w:pStyle w:val="Lv2-J"/>
      </w:pPr>
      <w:r w:rsidRPr="002A5610">
        <w:t>Zechariah received eight visions in one night (1:7-6:8)</w:t>
      </w:r>
    </w:p>
    <w:p w14:paraId="724430A2" w14:textId="77777777" w:rsidR="007D4BF9" w:rsidRPr="002A5610" w:rsidRDefault="007D4BF9" w:rsidP="007D4BF9">
      <w:pPr>
        <w:pStyle w:val="Lv3-K"/>
        <w:numPr>
          <w:ilvl w:val="0"/>
          <w:numId w:val="0"/>
        </w:numPr>
        <w:ind w:left="1728"/>
      </w:pPr>
      <w:r w:rsidRPr="002A5610">
        <w:t>The first vision: The Man on a red warhorse among the myrtle trees (1:7-17)</w:t>
      </w:r>
      <w:r w:rsidRPr="002A5610">
        <w:br/>
        <w:t>The second vision: The four horns and four craftsmen (1:18-21)</w:t>
      </w:r>
      <w:r w:rsidRPr="002A5610">
        <w:br/>
        <w:t>The third vision: Great blessing coming to Jerusalem (2:1-13)</w:t>
      </w:r>
      <w:r w:rsidRPr="002A5610">
        <w:br/>
        <w:t>The fourth vision: The cleansing of Joshua the high priest (3:1-10)</w:t>
      </w:r>
      <w:r w:rsidRPr="002A5610">
        <w:br/>
        <w:t>The fifth vision: The lampstand and two olive trees (4:1-14)</w:t>
      </w:r>
      <w:r w:rsidRPr="002A5610">
        <w:br/>
        <w:t>The sixth vision: The flying scroll (5:1-4)</w:t>
      </w:r>
      <w:r w:rsidRPr="002A5610">
        <w:br/>
        <w:t>The seventh vision: The woman in the basket in Babylon (5:5-11)</w:t>
      </w:r>
      <w:r w:rsidRPr="002A5610">
        <w:br/>
        <w:t>The eighth vision: The four chariots (6:1-8)</w:t>
      </w:r>
    </w:p>
    <w:bookmarkEnd w:id="34"/>
    <w:bookmarkEnd w:id="35"/>
    <w:p w14:paraId="5CB0A453" w14:textId="0AFB22A8" w:rsidR="007D4BF9" w:rsidRPr="002A5610" w:rsidRDefault="007D4BF9" w:rsidP="007D4BF9">
      <w:pPr>
        <w:pStyle w:val="Lv2-J"/>
      </w:pPr>
      <w:r w:rsidRPr="002A5610">
        <w:t>Zechariah</w:t>
      </w:r>
      <w:r w:rsidR="00557F8B" w:rsidRPr="002A5610">
        <w:t>’</w:t>
      </w:r>
      <w:r w:rsidRPr="002A5610">
        <w:t>s first three visions are closely related (Zech. 1-2). In the first vision (1:7-17), the Lord promised to restore Jerusalem and the temple. In the second vision (1:18-21), He promised to judge the nations that afflicted Israel. The third vision (2:1-13) developed the themes of Jerusalem being filled with God</w:t>
      </w:r>
      <w:r w:rsidR="00557F8B" w:rsidRPr="002A5610">
        <w:t>’</w:t>
      </w:r>
      <w:r w:rsidRPr="002A5610">
        <w:t xml:space="preserve">s glory, prosperity, expansion, and protection. </w:t>
      </w:r>
    </w:p>
    <w:p w14:paraId="6938023E" w14:textId="0883BE03" w:rsidR="00613711" w:rsidRPr="002A5610" w:rsidRDefault="00613711" w:rsidP="00613711">
      <w:pPr>
        <w:pStyle w:val="Lv2-J"/>
      </w:pPr>
      <w:r w:rsidRPr="002A5610">
        <w:t xml:space="preserve">Zechariah prophesied at the same time as Haggai. It is best </w:t>
      </w:r>
      <w:r w:rsidR="00110A9D" w:rsidRPr="002A5610">
        <w:t>to</w:t>
      </w:r>
      <w:r w:rsidRPr="002A5610">
        <w:t xml:space="preserve"> study both books together, because Zechariah elaborated on the truths highlighted by Haggai. There is an important relationship between Haggai</w:t>
      </w:r>
      <w:r w:rsidR="00557F8B" w:rsidRPr="002A5610">
        <w:t>’</w:t>
      </w:r>
      <w:r w:rsidRPr="002A5610">
        <w:t>s three messages and Zechariah</w:t>
      </w:r>
      <w:r w:rsidR="00557F8B" w:rsidRPr="002A5610">
        <w:t>’</w:t>
      </w:r>
      <w:r w:rsidRPr="002A5610">
        <w:t>s four. Zechariah</w:t>
      </w:r>
      <w:r w:rsidR="00557F8B" w:rsidRPr="002A5610">
        <w:t>’</w:t>
      </w:r>
      <w:r w:rsidRPr="002A5610">
        <w:t xml:space="preserve">s first message was given </w:t>
      </w:r>
      <w:r w:rsidR="002A5610" w:rsidRPr="002A5610">
        <w:br/>
      </w:r>
      <w:r w:rsidRPr="002A5610">
        <w:t xml:space="preserve">in </w:t>
      </w:r>
      <w:r w:rsidRPr="002A5610">
        <w:rPr>
          <w:i/>
        </w:rPr>
        <w:t>November 520 BC</w:t>
      </w:r>
      <w:r w:rsidRPr="002A5610">
        <w:t>, three months after Haggai</w:t>
      </w:r>
      <w:r w:rsidR="00557F8B" w:rsidRPr="002A5610">
        <w:t>’</w:t>
      </w:r>
      <w:r w:rsidRPr="002A5610">
        <w:t xml:space="preserve">s ministry began in </w:t>
      </w:r>
      <w:r w:rsidRPr="002A5610">
        <w:rPr>
          <w:i/>
        </w:rPr>
        <w:t>August 520 BC</w:t>
      </w:r>
      <w:r w:rsidRPr="002A5610">
        <w:t xml:space="preserve"> (1:1). </w:t>
      </w:r>
    </w:p>
    <w:p w14:paraId="4DB6637F" w14:textId="77777777" w:rsidR="005B5377" w:rsidRPr="002A5610" w:rsidRDefault="005B5377" w:rsidP="005B5377">
      <w:pPr>
        <w:pStyle w:val="Lv1-H"/>
      </w:pPr>
      <w:r w:rsidRPr="002A5610">
        <w:t>Historical Context of Zechariah: Knowing the Storyline</w:t>
      </w:r>
    </w:p>
    <w:p w14:paraId="548EAC5A" w14:textId="77777777" w:rsidR="005B5377" w:rsidRPr="002A5610" w:rsidRDefault="005B5377" w:rsidP="005B5377">
      <w:pPr>
        <w:pStyle w:val="Lv2-J"/>
      </w:pPr>
      <w:r w:rsidRPr="002A5610">
        <w:t xml:space="preserve">Zechariah was from a priestly family, so he understood </w:t>
      </w:r>
      <w:r w:rsidR="00C111E6" w:rsidRPr="002A5610">
        <w:t xml:space="preserve">much about </w:t>
      </w:r>
      <w:r w:rsidRPr="002A5610">
        <w:t xml:space="preserve">the priestly office and the temple. He was a young man when God called him to be a prophet (2:4). </w:t>
      </w:r>
      <w:r w:rsidR="00E05537" w:rsidRPr="002A5610">
        <w:t>H</w:t>
      </w:r>
      <w:r w:rsidRPr="002A5610">
        <w:t xml:space="preserve">is family returned from the Babylonian exile in 536 BC (Neh. 12:1-4), </w:t>
      </w:r>
      <w:r w:rsidR="00E05537" w:rsidRPr="002A5610">
        <w:t xml:space="preserve">when he was </w:t>
      </w:r>
      <w:r w:rsidRPr="002A5610">
        <w:t>a young boy. Zechariah was martyred because of his message—they killed him in the rebuilt temple (Mt. 23:35; Lk. 11:51).</w:t>
      </w:r>
    </w:p>
    <w:p w14:paraId="2A05B1FF" w14:textId="476B4914" w:rsidR="00141D2A" w:rsidRPr="002A5610" w:rsidRDefault="005B5377" w:rsidP="00055CBB">
      <w:pPr>
        <w:pStyle w:val="Lv2-J"/>
      </w:pPr>
      <w:r w:rsidRPr="002A5610">
        <w:t>Zechariah</w:t>
      </w:r>
      <w:r w:rsidR="00557F8B" w:rsidRPr="002A5610">
        <w:t>’</w:t>
      </w:r>
      <w:r w:rsidRPr="002A5610">
        <w:t>s message was given in the aftermath of Israel</w:t>
      </w:r>
      <w:r w:rsidR="00557F8B" w:rsidRPr="002A5610">
        <w:t>’</w:t>
      </w:r>
      <w:r w:rsidRPr="002A5610">
        <w:t xml:space="preserve">s greatest national crisis in the Old Testament. Many </w:t>
      </w:r>
      <w:r w:rsidR="00735DA3" w:rsidRPr="002A5610">
        <w:t xml:space="preserve">were </w:t>
      </w:r>
      <w:r w:rsidRPr="002A5610">
        <w:t xml:space="preserve">taken captive to Babylon to “work camps” for </w:t>
      </w:r>
      <w:r w:rsidR="003A101B" w:rsidRPr="002A5610">
        <w:t xml:space="preserve">70 </w:t>
      </w:r>
      <w:r w:rsidRPr="002A5610">
        <w:t>years (606-536 BC)</w:t>
      </w:r>
      <w:r w:rsidR="00735DA3" w:rsidRPr="002A5610">
        <w:t xml:space="preserve">. </w:t>
      </w:r>
      <w:r w:rsidR="00613711" w:rsidRPr="002A5610">
        <w:t xml:space="preserve">About </w:t>
      </w:r>
      <w:r w:rsidRPr="002A5610">
        <w:t xml:space="preserve">50,000 Jewish exiles returned to Jerusalem </w:t>
      </w:r>
      <w:r w:rsidR="00613711" w:rsidRPr="002A5610">
        <w:t xml:space="preserve">in 536 BC </w:t>
      </w:r>
      <w:r w:rsidRPr="002A5610">
        <w:t xml:space="preserve">to rebuild the temple (Ezra 1:5). They built </w:t>
      </w:r>
      <w:r w:rsidR="00482C3F" w:rsidRPr="002A5610">
        <w:t xml:space="preserve">its </w:t>
      </w:r>
      <w:r w:rsidRPr="002A5610">
        <w:t xml:space="preserve">foundation and established musicians and singers (Ezra 3:10-11). </w:t>
      </w:r>
    </w:p>
    <w:p w14:paraId="0164AF00" w14:textId="1A26471D" w:rsidR="00141D2A" w:rsidRPr="002A5610" w:rsidRDefault="00141D2A" w:rsidP="002129D5">
      <w:pPr>
        <w:pStyle w:val="Lv3-K"/>
      </w:pPr>
      <w:r w:rsidRPr="002A5610">
        <w:t>After two years (537-536 BC)</w:t>
      </w:r>
      <w:r w:rsidR="00420883" w:rsidRPr="002A5610">
        <w:t>,</w:t>
      </w:r>
      <w:r w:rsidRPr="002A5610">
        <w:t xml:space="preserve"> they became discouraged and </w:t>
      </w:r>
      <w:r w:rsidRPr="002A5610">
        <w:rPr>
          <w:i/>
        </w:rPr>
        <w:t>quit for 16 years</w:t>
      </w:r>
      <w:r w:rsidRPr="002A5610">
        <w:t xml:space="preserve"> (535-520 BC). </w:t>
      </w:r>
      <w:r w:rsidRPr="002A5610">
        <w:br/>
        <w:t xml:space="preserve">The obstacles in Jerusalem included </w:t>
      </w:r>
      <w:r w:rsidR="00613711" w:rsidRPr="002A5610">
        <w:rPr>
          <w:i/>
        </w:rPr>
        <w:t>political</w:t>
      </w:r>
      <w:r w:rsidR="00613711" w:rsidRPr="002A5610">
        <w:t xml:space="preserve"> </w:t>
      </w:r>
      <w:r w:rsidR="00613711" w:rsidRPr="002A5610">
        <w:rPr>
          <w:i/>
        </w:rPr>
        <w:t>opposition</w:t>
      </w:r>
      <w:r w:rsidR="00613711" w:rsidRPr="002A5610">
        <w:t xml:space="preserve"> by </w:t>
      </w:r>
      <w:r w:rsidRPr="002A5610">
        <w:t xml:space="preserve">the Samaritans (Ezra 4:1-5, 24), an </w:t>
      </w:r>
      <w:bookmarkStart w:id="38" w:name="_Hlk3364637"/>
      <w:r w:rsidRPr="002A5610">
        <w:rPr>
          <w:i/>
        </w:rPr>
        <w:t>economic crisis</w:t>
      </w:r>
      <w:r w:rsidRPr="002A5610">
        <w:t xml:space="preserve"> </w:t>
      </w:r>
      <w:r w:rsidR="00613711" w:rsidRPr="002A5610">
        <w:t xml:space="preserve">which </w:t>
      </w:r>
      <w:r w:rsidRPr="002A5610">
        <w:t xml:space="preserve">was intensified by drought and agricultural failure (Hag. 1:1-11), and </w:t>
      </w:r>
      <w:r w:rsidR="00613711" w:rsidRPr="002A5610">
        <w:t>Israel</w:t>
      </w:r>
      <w:r w:rsidR="00557F8B" w:rsidRPr="002A5610">
        <w:t>’</w:t>
      </w:r>
      <w:r w:rsidR="00613711" w:rsidRPr="002A5610">
        <w:t xml:space="preserve">s </w:t>
      </w:r>
      <w:r w:rsidR="00F608A5" w:rsidRPr="002A5610">
        <w:t xml:space="preserve">fear, compromise, and </w:t>
      </w:r>
      <w:r w:rsidRPr="002A5610">
        <w:t>spiritual lethargy (Hag. 1:1-11; Zech. 1:</w:t>
      </w:r>
      <w:r w:rsidR="002A5610" w:rsidRPr="002A5610">
        <w:t>3</w:t>
      </w:r>
      <w:r w:rsidRPr="002A5610">
        <w:t xml:space="preserve">-6). </w:t>
      </w:r>
    </w:p>
    <w:bookmarkEnd w:id="38"/>
    <w:p w14:paraId="51704BA8" w14:textId="27FDFEFF" w:rsidR="00141D2A" w:rsidRPr="002A5610" w:rsidRDefault="00141D2A" w:rsidP="00141D2A">
      <w:pPr>
        <w:pStyle w:val="Lv3-K"/>
      </w:pPr>
      <w:r w:rsidRPr="002A5610">
        <w:t xml:space="preserve">After a delay of 16 years (535-520 BC), God sent prophets to stir the people (Ezra 5:1-2) to begin again to build the temple. After 4 years (520-516 BC), they completed it (Ezra 6:15). </w:t>
      </w:r>
    </w:p>
    <w:bookmarkEnd w:id="29"/>
    <w:bookmarkEnd w:id="30"/>
    <w:p w14:paraId="68DE9DDD" w14:textId="70FBA1F3" w:rsidR="00F608A5" w:rsidRPr="002A5610" w:rsidRDefault="00F4028B" w:rsidP="00BD4208">
      <w:pPr>
        <w:pStyle w:val="Lv2-J"/>
      </w:pPr>
      <w:r w:rsidRPr="002A5610">
        <w:t>Zechariah</w:t>
      </w:r>
      <w:r w:rsidR="00557F8B" w:rsidRPr="002A5610">
        <w:t>’</w:t>
      </w:r>
      <w:r w:rsidRPr="002A5610">
        <w:t>s first message was a call to repentance (1:1-3).</w:t>
      </w:r>
      <w:r w:rsidR="009B3248" w:rsidRPr="002A5610">
        <w:t xml:space="preserve"> </w:t>
      </w:r>
      <w:r w:rsidR="00F608A5" w:rsidRPr="002A5610">
        <w:t>Repentance is a call to live in agreement with God</w:t>
      </w:r>
      <w:r w:rsidR="00557F8B" w:rsidRPr="002A5610">
        <w:t>’</w:t>
      </w:r>
      <w:r w:rsidR="00F608A5" w:rsidRPr="002A5610">
        <w:t>s leadership. God promised to return to Israel—spiritually and physically—at Jesus</w:t>
      </w:r>
      <w:r w:rsidR="00557F8B" w:rsidRPr="002A5610">
        <w:t>’</w:t>
      </w:r>
      <w:r w:rsidR="00F608A5" w:rsidRPr="002A5610">
        <w:t xml:space="preserve"> return (1:16; 2:5,10; 8:2; 9:9-10; 14:3-5, 10). The book of Zechariah elaborates on this. </w:t>
      </w:r>
    </w:p>
    <w:p w14:paraId="785725D9" w14:textId="47C54DC1" w:rsidR="00F4028B" w:rsidRPr="002A5610" w:rsidRDefault="00F4028B" w:rsidP="00F4028B">
      <w:pPr>
        <w:pStyle w:val="Sc2-F"/>
      </w:pPr>
      <w:r w:rsidRPr="002A5610">
        <w:rPr>
          <w:vertAlign w:val="superscript"/>
        </w:rPr>
        <w:t>3</w:t>
      </w:r>
      <w:r w:rsidRPr="002A5610">
        <w:t>Therefore say to them</w:t>
      </w:r>
      <w:proofErr w:type="gramStart"/>
      <w:r w:rsidR="00735DA3" w:rsidRPr="002A5610">
        <w:t>…</w:t>
      </w:r>
      <w:r w:rsidRPr="002A5610">
        <w:t>“</w:t>
      </w:r>
      <w:proofErr w:type="gramEnd"/>
      <w:r w:rsidRPr="002A5610">
        <w:rPr>
          <w:u w:val="single"/>
        </w:rPr>
        <w:t>Return to Me</w:t>
      </w:r>
      <w:r w:rsidR="00001D99" w:rsidRPr="002A5610">
        <w:t>…</w:t>
      </w:r>
      <w:r w:rsidRPr="002A5610">
        <w:t xml:space="preserve">and </w:t>
      </w:r>
      <w:r w:rsidRPr="002A5610">
        <w:rPr>
          <w:u w:val="single"/>
        </w:rPr>
        <w:t>I will return to you</w:t>
      </w:r>
      <w:r w:rsidRPr="002A5610">
        <w:t>”</w:t>
      </w:r>
      <w:r w:rsidR="00001D99" w:rsidRPr="002A5610">
        <w:t>…</w:t>
      </w:r>
      <w:r w:rsidRPr="002A5610">
        <w:t xml:space="preserve"> (Zech. 1:3) </w:t>
      </w:r>
    </w:p>
    <w:p w14:paraId="20EBC482" w14:textId="497CDA87" w:rsidR="00735DA3" w:rsidRPr="002A5610" w:rsidRDefault="00735DA3" w:rsidP="00D05AFE">
      <w:pPr>
        <w:pStyle w:val="Lv2-J"/>
      </w:pPr>
      <w:r w:rsidRPr="002A5610">
        <w:t>Zechariah</w:t>
      </w:r>
      <w:r w:rsidR="00557F8B" w:rsidRPr="002A5610">
        <w:t>’</w:t>
      </w:r>
      <w:r w:rsidRPr="002A5610">
        <w:t xml:space="preserve">s forerunner message must be “proclaimed” (1:14). He </w:t>
      </w:r>
      <w:r w:rsidR="003857C3" w:rsidRPr="002A5610">
        <w:t xml:space="preserve">was to teach on </w:t>
      </w:r>
      <w:r w:rsidRPr="002A5610">
        <w:t>God</w:t>
      </w:r>
      <w:r w:rsidR="00557F8B" w:rsidRPr="002A5610">
        <w:t>’</w:t>
      </w:r>
      <w:r w:rsidRPr="002A5610">
        <w:t xml:space="preserve">s </w:t>
      </w:r>
      <w:r w:rsidR="003857C3" w:rsidRPr="002A5610">
        <w:t xml:space="preserve">zeal. </w:t>
      </w:r>
      <w:r w:rsidRPr="002A5610">
        <w:t xml:space="preserve">Zechariah 1 highlights four divine emotions—zeal, anger, mercy, and patience. He has </w:t>
      </w:r>
      <w:r w:rsidRPr="002A5610">
        <w:rPr>
          <w:i/>
        </w:rPr>
        <w:t>zeal</w:t>
      </w:r>
      <w:r w:rsidRPr="002A5610">
        <w:t xml:space="preserve"> (1:14; 8:2) and </w:t>
      </w:r>
      <w:r w:rsidRPr="002A5610">
        <w:rPr>
          <w:i/>
        </w:rPr>
        <w:t>tender</w:t>
      </w:r>
      <w:r w:rsidRPr="002A5610">
        <w:t xml:space="preserve"> </w:t>
      </w:r>
      <w:r w:rsidRPr="002A5610">
        <w:rPr>
          <w:i/>
        </w:rPr>
        <w:t>mercy</w:t>
      </w:r>
      <w:r w:rsidRPr="002A5610">
        <w:t xml:space="preserve"> for Jerusalem (1:12, 16; 7:9; 10:6). He comforts her (1:13, 17) with His glorious plans for her</w:t>
      </w:r>
      <w:r w:rsidR="00E95D82" w:rsidRPr="002A5610">
        <w:t>,</w:t>
      </w:r>
      <w:r w:rsidR="00FE0351" w:rsidRPr="002A5610">
        <w:t xml:space="preserve"> even after </w:t>
      </w:r>
      <w:r w:rsidRPr="002A5610">
        <w:t xml:space="preserve">He was </w:t>
      </w:r>
      <w:r w:rsidRPr="002A5610">
        <w:rPr>
          <w:i/>
        </w:rPr>
        <w:t>angry</w:t>
      </w:r>
      <w:r w:rsidRPr="002A5610">
        <w:t xml:space="preserve"> at her for a short time (1:2, 12, 15). </w:t>
      </w:r>
    </w:p>
    <w:p w14:paraId="37A6DFCA" w14:textId="4CB9031E" w:rsidR="003857C3" w:rsidRPr="002A5610" w:rsidRDefault="003857C3" w:rsidP="003857C3">
      <w:pPr>
        <w:pStyle w:val="Sc2-F"/>
      </w:pPr>
      <w:r w:rsidRPr="002A5610">
        <w:rPr>
          <w:vertAlign w:val="superscript"/>
        </w:rPr>
        <w:t>14</w:t>
      </w:r>
      <w:r w:rsidRPr="002A5610">
        <w:t>“</w:t>
      </w:r>
      <w:r w:rsidRPr="002A5610">
        <w:rPr>
          <w:u w:val="single"/>
        </w:rPr>
        <w:t>Proclaim</w:t>
      </w:r>
      <w:r w:rsidRPr="002A5610">
        <w:t>…</w:t>
      </w:r>
      <w:r w:rsidR="00AC0EB3" w:rsidRPr="002A5610">
        <w:t xml:space="preserve"> ‘</w:t>
      </w:r>
      <w:r w:rsidRPr="002A5610">
        <w:t xml:space="preserve">I am </w:t>
      </w:r>
      <w:r w:rsidRPr="002A5610">
        <w:rPr>
          <w:u w:val="single"/>
        </w:rPr>
        <w:t>zealous</w:t>
      </w:r>
      <w:r w:rsidRPr="002A5610">
        <w:t xml:space="preserve"> for Jerusalem and for Zion with </w:t>
      </w:r>
      <w:r w:rsidRPr="002A5610">
        <w:rPr>
          <w:u w:val="single"/>
        </w:rPr>
        <w:t>great zeal</w:t>
      </w:r>
      <w:r w:rsidRPr="002A5610">
        <w:t>.</w:t>
      </w:r>
      <w:r w:rsidR="00557F8B" w:rsidRPr="002A5610">
        <w:t>’</w:t>
      </w:r>
      <w:r w:rsidRPr="002A5610">
        <w:t xml:space="preserve">” (Zech. 1:14) </w:t>
      </w:r>
    </w:p>
    <w:p w14:paraId="16DB06C1" w14:textId="2898765E" w:rsidR="00735DA3" w:rsidRPr="002A5610" w:rsidRDefault="00F4028B" w:rsidP="00A65FD1">
      <w:pPr>
        <w:pStyle w:val="Lv2-J"/>
      </w:pPr>
      <w:r w:rsidRPr="002A5610">
        <w:t>Zechariah</w:t>
      </w:r>
      <w:r w:rsidR="00557F8B" w:rsidRPr="002A5610">
        <w:t>’</w:t>
      </w:r>
      <w:r w:rsidRPr="002A5610">
        <w:t xml:space="preserve">s second message included </w:t>
      </w:r>
      <w:r w:rsidRPr="002A5610">
        <w:rPr>
          <w:i/>
        </w:rPr>
        <w:t>eight visions</w:t>
      </w:r>
      <w:r w:rsidRPr="002A5610">
        <w:t xml:space="preserve"> that he </w:t>
      </w:r>
      <w:r w:rsidR="00735DA3" w:rsidRPr="002A5610">
        <w:t xml:space="preserve">received </w:t>
      </w:r>
      <w:r w:rsidRPr="002A5610">
        <w:t xml:space="preserve">on the same night (1:7-6:8). The </w:t>
      </w:r>
      <w:r w:rsidR="00D518DE" w:rsidRPr="002A5610">
        <w:t>24</w:t>
      </w:r>
      <w:r w:rsidR="00D518DE" w:rsidRPr="002A5610">
        <w:rPr>
          <w:vertAlign w:val="superscript"/>
        </w:rPr>
        <w:t>th</w:t>
      </w:r>
      <w:r w:rsidR="00D518DE" w:rsidRPr="002A5610">
        <w:t xml:space="preserve"> </w:t>
      </w:r>
      <w:r w:rsidRPr="002A5610">
        <w:t xml:space="preserve">day of </w:t>
      </w:r>
      <w:r w:rsidR="00E35A50" w:rsidRPr="002A5610">
        <w:t xml:space="preserve">the month of </w:t>
      </w:r>
      <w:proofErr w:type="spellStart"/>
      <w:r w:rsidRPr="002A5610">
        <w:t>Shebat</w:t>
      </w:r>
      <w:proofErr w:type="spellEnd"/>
      <w:r w:rsidRPr="002A5610">
        <w:t xml:space="preserve"> on </w:t>
      </w:r>
      <w:r w:rsidR="00D518DE" w:rsidRPr="002A5610">
        <w:t>today</w:t>
      </w:r>
      <w:r w:rsidR="00557F8B" w:rsidRPr="002A5610">
        <w:t>’</w:t>
      </w:r>
      <w:r w:rsidR="00D518DE" w:rsidRPr="002A5610">
        <w:t xml:space="preserve">s </w:t>
      </w:r>
      <w:r w:rsidRPr="002A5610">
        <w:t xml:space="preserve">calendar </w:t>
      </w:r>
      <w:r w:rsidR="00D518DE" w:rsidRPr="002A5610">
        <w:t xml:space="preserve">would have been </w:t>
      </w:r>
      <w:r w:rsidRPr="002A5610">
        <w:rPr>
          <w:i/>
        </w:rPr>
        <w:t>February 15, 519 BC</w:t>
      </w:r>
      <w:r w:rsidRPr="002A5610">
        <w:t xml:space="preserve"> (1:7). This was three months after </w:t>
      </w:r>
      <w:r w:rsidR="00735DA3" w:rsidRPr="002A5610">
        <w:t xml:space="preserve">his first </w:t>
      </w:r>
      <w:r w:rsidRPr="002A5610">
        <w:t xml:space="preserve">message on repentance given </w:t>
      </w:r>
      <w:r w:rsidR="00735DA3" w:rsidRPr="002A5610">
        <w:t>on</w:t>
      </w:r>
      <w:r w:rsidRPr="002A5610">
        <w:t xml:space="preserve"> November</w:t>
      </w:r>
      <w:r w:rsidR="00E35A50" w:rsidRPr="002A5610">
        <w:t xml:space="preserve"> 520 BC</w:t>
      </w:r>
      <w:r w:rsidR="00735DA3" w:rsidRPr="002A5610">
        <w:t xml:space="preserve"> and five months after they returned to work on the temple on </w:t>
      </w:r>
      <w:r w:rsidR="00735DA3" w:rsidRPr="002A5610">
        <w:rPr>
          <w:i/>
        </w:rPr>
        <w:t xml:space="preserve">September 22, 520 BC </w:t>
      </w:r>
      <w:r w:rsidR="00735DA3" w:rsidRPr="002A5610">
        <w:t>(Hag. 1:14).</w:t>
      </w:r>
    </w:p>
    <w:p w14:paraId="5FDE828C" w14:textId="60027793" w:rsidR="00F4028B" w:rsidRPr="002A5610" w:rsidRDefault="00F4028B" w:rsidP="00F4028B">
      <w:pPr>
        <w:pStyle w:val="Sc2-F"/>
      </w:pPr>
      <w:r w:rsidRPr="002A5610">
        <w:rPr>
          <w:vertAlign w:val="superscript"/>
        </w:rPr>
        <w:t>7</w:t>
      </w:r>
      <w:r w:rsidRPr="002A5610">
        <w:t xml:space="preserve">On the </w:t>
      </w:r>
      <w:r w:rsidRPr="002A5610">
        <w:rPr>
          <w:u w:val="single"/>
        </w:rPr>
        <w:t>twenty-fourth day</w:t>
      </w:r>
      <w:r w:rsidRPr="002A5610">
        <w:t xml:space="preserve"> of</w:t>
      </w:r>
      <w:r w:rsidR="00735DA3" w:rsidRPr="002A5610">
        <w:t>…</w:t>
      </w:r>
      <w:proofErr w:type="spellStart"/>
      <w:r w:rsidRPr="002A5610">
        <w:t>Shebat</w:t>
      </w:r>
      <w:proofErr w:type="spellEnd"/>
      <w:r w:rsidRPr="002A5610">
        <w:t>, in the second year of Darius</w:t>
      </w:r>
      <w:r w:rsidR="00D518DE" w:rsidRPr="002A5610">
        <w:t xml:space="preserve"> </w:t>
      </w:r>
      <w:r w:rsidR="00D518DE" w:rsidRPr="002A5610">
        <w:rPr>
          <w:b w:val="0"/>
        </w:rPr>
        <w:t xml:space="preserve">[519 </w:t>
      </w:r>
      <w:proofErr w:type="gramStart"/>
      <w:r w:rsidR="00D518DE" w:rsidRPr="002A5610">
        <w:rPr>
          <w:b w:val="0"/>
        </w:rPr>
        <w:t>BC]</w:t>
      </w:r>
      <w:r w:rsidR="00735DA3" w:rsidRPr="002A5610">
        <w:t>…</w:t>
      </w:r>
      <w:proofErr w:type="gramEnd"/>
      <w:r w:rsidRPr="002A5610">
        <w:t xml:space="preserve"> (Zech. 1:7) </w:t>
      </w:r>
    </w:p>
    <w:p w14:paraId="764310CB" w14:textId="5FD90FA7" w:rsidR="00F4028B" w:rsidRPr="002A5610" w:rsidRDefault="002A5610" w:rsidP="00DE6DD8">
      <w:pPr>
        <w:pStyle w:val="Lv1-H"/>
      </w:pPr>
      <w:r w:rsidRPr="002A5610">
        <w:t xml:space="preserve">the </w:t>
      </w:r>
      <w:r w:rsidR="00F4028B" w:rsidRPr="002A5610">
        <w:t>First Vision: The Man on a Red Horse (</w:t>
      </w:r>
      <w:r w:rsidRPr="002A5610">
        <w:t xml:space="preserve">Zech. </w:t>
      </w:r>
      <w:r w:rsidR="00F4028B" w:rsidRPr="002A5610">
        <w:t>1:7</w:t>
      </w:r>
      <w:r w:rsidR="00200265" w:rsidRPr="002A5610">
        <w:t>-</w:t>
      </w:r>
      <w:r w:rsidR="00F4028B" w:rsidRPr="002A5610">
        <w:t>17)</w:t>
      </w:r>
    </w:p>
    <w:p w14:paraId="5AC54657" w14:textId="77777777" w:rsidR="00152A7F" w:rsidRPr="002A5610" w:rsidRDefault="00F4028B" w:rsidP="00D518DE">
      <w:pPr>
        <w:pStyle w:val="Lv2-J"/>
      </w:pPr>
      <w:r w:rsidRPr="002A5610">
        <w:t xml:space="preserve">Zechariah saw a </w:t>
      </w:r>
      <w:r w:rsidR="007F107C" w:rsidRPr="002A5610">
        <w:t>M</w:t>
      </w:r>
      <w:r w:rsidRPr="002A5610">
        <w:t xml:space="preserve">an riding a red </w:t>
      </w:r>
      <w:r w:rsidR="007F107C" w:rsidRPr="002A5610">
        <w:t>war</w:t>
      </w:r>
      <w:r w:rsidRPr="002A5610">
        <w:t xml:space="preserve">horse among a grove of myrtle trees in a valley, followed by a team of red, sorrel, and white </w:t>
      </w:r>
      <w:r w:rsidR="007F107C" w:rsidRPr="002A5610">
        <w:t>war</w:t>
      </w:r>
      <w:r w:rsidRPr="002A5610">
        <w:t>horses (1:9). The “</w:t>
      </w:r>
      <w:r w:rsidR="007F107C" w:rsidRPr="002A5610">
        <w:t>M</w:t>
      </w:r>
      <w:r w:rsidRPr="002A5610">
        <w:t xml:space="preserve">an” was the Angel of the Lord, </w:t>
      </w:r>
      <w:r w:rsidR="00D518DE" w:rsidRPr="002A5610">
        <w:t xml:space="preserve">or </w:t>
      </w:r>
      <w:r w:rsidRPr="002A5610">
        <w:t>t</w:t>
      </w:r>
      <w:r w:rsidRPr="002A5610">
        <w:rPr>
          <w:szCs w:val="24"/>
        </w:rPr>
        <w:t xml:space="preserve">he </w:t>
      </w:r>
      <w:r w:rsidR="00D518DE" w:rsidRPr="002A5610">
        <w:rPr>
          <w:szCs w:val="24"/>
        </w:rPr>
        <w:t>p</w:t>
      </w:r>
      <w:r w:rsidRPr="002A5610">
        <w:rPr>
          <w:szCs w:val="24"/>
        </w:rPr>
        <w:t>reincarnate Christ (</w:t>
      </w:r>
      <w:r w:rsidRPr="002A5610">
        <w:t>1:</w:t>
      </w:r>
      <w:r w:rsidRPr="002A5610">
        <w:rPr>
          <w:szCs w:val="24"/>
        </w:rPr>
        <w:t>12)</w:t>
      </w:r>
      <w:r w:rsidR="003D232F" w:rsidRPr="002A5610">
        <w:rPr>
          <w:szCs w:val="24"/>
        </w:rPr>
        <w:t>. He</w:t>
      </w:r>
      <w:r w:rsidR="007F107C" w:rsidRPr="002A5610">
        <w:rPr>
          <w:szCs w:val="24"/>
        </w:rPr>
        <w:t xml:space="preserve"> </w:t>
      </w:r>
      <w:r w:rsidR="003D232F" w:rsidRPr="002A5610">
        <w:rPr>
          <w:szCs w:val="24"/>
        </w:rPr>
        <w:t xml:space="preserve">described angels riding on </w:t>
      </w:r>
      <w:r w:rsidRPr="002A5610">
        <w:t xml:space="preserve">horses </w:t>
      </w:r>
      <w:r w:rsidR="003D232F" w:rsidRPr="002A5610">
        <w:t xml:space="preserve">who </w:t>
      </w:r>
      <w:r w:rsidRPr="002A5610">
        <w:t>patrol</w:t>
      </w:r>
      <w:r w:rsidR="003D232F" w:rsidRPr="002A5610">
        <w:t>led</w:t>
      </w:r>
      <w:r w:rsidRPr="002A5610">
        <w:t xml:space="preserve"> the earth (1:10).</w:t>
      </w:r>
    </w:p>
    <w:p w14:paraId="3895D382" w14:textId="01A9D5BD" w:rsidR="00F4028B" w:rsidRPr="002A5610" w:rsidRDefault="00F4028B" w:rsidP="00F4028B">
      <w:pPr>
        <w:pStyle w:val="Sc2-F"/>
      </w:pPr>
      <w:r w:rsidRPr="002A5610">
        <w:rPr>
          <w:vertAlign w:val="superscript"/>
        </w:rPr>
        <w:t>8</w:t>
      </w:r>
      <w:r w:rsidRPr="002A5610">
        <w:t xml:space="preserve">I </w:t>
      </w:r>
      <w:r w:rsidR="007F107C" w:rsidRPr="002A5610">
        <w:t>s</w:t>
      </w:r>
      <w:r w:rsidRPr="002A5610">
        <w:t xml:space="preserve">aw by night, and </w:t>
      </w:r>
      <w:r w:rsidRPr="002A5610">
        <w:rPr>
          <w:u w:val="single"/>
        </w:rPr>
        <w:t>behold, a man</w:t>
      </w:r>
      <w:r w:rsidRPr="002A5610">
        <w:t xml:space="preserve"> riding on a red horse, and it stood among the </w:t>
      </w:r>
      <w:r w:rsidRPr="002A5610">
        <w:rPr>
          <w:u w:val="single"/>
        </w:rPr>
        <w:t>myrtle trees</w:t>
      </w:r>
      <w:r w:rsidRPr="002A5610">
        <w:t xml:space="preserve"> </w:t>
      </w:r>
      <w:r w:rsidR="002A5610" w:rsidRPr="002A5610">
        <w:br/>
      </w:r>
      <w:r w:rsidRPr="002A5610">
        <w:t xml:space="preserve">in the hollow; and </w:t>
      </w:r>
      <w:r w:rsidRPr="002A5610">
        <w:rPr>
          <w:u w:val="single"/>
        </w:rPr>
        <w:t>behind him</w:t>
      </w:r>
      <w:r w:rsidRPr="002A5610">
        <w:t xml:space="preserve"> were horses: red, sorrel, and white. </w:t>
      </w:r>
      <w:r w:rsidRPr="002A5610">
        <w:rPr>
          <w:vertAlign w:val="superscript"/>
        </w:rPr>
        <w:t>9</w:t>
      </w:r>
      <w:r w:rsidRPr="002A5610">
        <w:t xml:space="preserve">Then I said, “My lord, </w:t>
      </w:r>
      <w:r w:rsidR="002A5610" w:rsidRPr="002A5610">
        <w:br/>
      </w:r>
      <w:r w:rsidRPr="002A5610">
        <w:t xml:space="preserve">what are these?” So the </w:t>
      </w:r>
      <w:r w:rsidRPr="002A5610">
        <w:rPr>
          <w:u w:val="single"/>
        </w:rPr>
        <w:t>angel who talked with me</w:t>
      </w:r>
      <w:r w:rsidRPr="002A5610">
        <w:t xml:space="preserve"> said to me, “I will show you what they are.” </w:t>
      </w:r>
      <w:r w:rsidRPr="002A5610">
        <w:rPr>
          <w:vertAlign w:val="superscript"/>
        </w:rPr>
        <w:t>10</w:t>
      </w:r>
      <w:r w:rsidRPr="002A5610">
        <w:t xml:space="preserve">And </w:t>
      </w:r>
      <w:r w:rsidRPr="002A5610">
        <w:rPr>
          <w:u w:val="single"/>
        </w:rPr>
        <w:t>the man</w:t>
      </w:r>
      <w:r w:rsidRPr="002A5610">
        <w:t xml:space="preserve"> who stood among the myrtle trees answered and said, “These are the ones whom the </w:t>
      </w:r>
      <w:r w:rsidR="00135A55" w:rsidRPr="002A5610">
        <w:rPr>
          <w:smallCaps/>
        </w:rPr>
        <w:t>Lord</w:t>
      </w:r>
      <w:r w:rsidR="00135A55" w:rsidRPr="002A5610">
        <w:t xml:space="preserve"> </w:t>
      </w:r>
      <w:r w:rsidRPr="002A5610">
        <w:rPr>
          <w:u w:val="single"/>
        </w:rPr>
        <w:t>has sent</w:t>
      </w:r>
      <w:r w:rsidRPr="002A5610">
        <w:t xml:space="preserve"> to walk to and </w:t>
      </w:r>
      <w:proofErr w:type="spellStart"/>
      <w:r w:rsidRPr="002A5610">
        <w:t>fro</w:t>
      </w:r>
      <w:proofErr w:type="spellEnd"/>
      <w:r w:rsidRPr="002A5610">
        <w:t xml:space="preserve"> throughout the earth.” </w:t>
      </w:r>
      <w:r w:rsidRPr="002A5610">
        <w:rPr>
          <w:vertAlign w:val="superscript"/>
        </w:rPr>
        <w:t>11</w:t>
      </w:r>
      <w:r w:rsidRPr="002A5610">
        <w:t xml:space="preserve">So they answered the </w:t>
      </w:r>
      <w:r w:rsidRPr="002A5610">
        <w:rPr>
          <w:u w:val="single"/>
        </w:rPr>
        <w:t xml:space="preserve">Angel of the </w:t>
      </w:r>
      <w:r w:rsidR="00135A55" w:rsidRPr="002A5610">
        <w:rPr>
          <w:smallCaps/>
          <w:u w:val="single"/>
        </w:rPr>
        <w:t>Lord</w:t>
      </w:r>
      <w:r w:rsidRPr="002A5610">
        <w:t xml:space="preserve">, who stood among the myrtle trees, and said, “We have </w:t>
      </w:r>
      <w:r w:rsidRPr="002A5610">
        <w:rPr>
          <w:u w:val="single"/>
        </w:rPr>
        <w:t xml:space="preserve">walked to and </w:t>
      </w:r>
      <w:proofErr w:type="spellStart"/>
      <w:r w:rsidRPr="002A5610">
        <w:rPr>
          <w:u w:val="single"/>
        </w:rPr>
        <w:t>fro</w:t>
      </w:r>
      <w:proofErr w:type="spellEnd"/>
      <w:r w:rsidRPr="002A5610">
        <w:t xml:space="preserve"> throughout the earth, and behold, and all the earth is </w:t>
      </w:r>
      <w:r w:rsidRPr="002A5610">
        <w:rPr>
          <w:u w:val="single"/>
        </w:rPr>
        <w:t>resting quietly</w:t>
      </w:r>
      <w:r w:rsidRPr="002A5610">
        <w:t xml:space="preserve">.” (Zech. 1:8-11) </w:t>
      </w:r>
    </w:p>
    <w:p w14:paraId="5D2B8BCD" w14:textId="3F4A576E" w:rsidR="001C636D" w:rsidRPr="002A5610" w:rsidRDefault="001C636D" w:rsidP="001C636D">
      <w:pPr>
        <w:pStyle w:val="Lv2-J"/>
      </w:pPr>
      <w:r w:rsidRPr="002A5610">
        <w:t xml:space="preserve">There were four persons or groups interacting in this </w:t>
      </w:r>
      <w:r w:rsidR="00FE0351" w:rsidRPr="002A5610">
        <w:t xml:space="preserve">short </w:t>
      </w:r>
      <w:r w:rsidRPr="002A5610">
        <w:t xml:space="preserve">vision (1:8-11).  </w:t>
      </w:r>
      <w:r w:rsidRPr="002A5610">
        <w:br/>
        <w:t>1. The prophet Zechariah</w:t>
      </w:r>
      <w:r w:rsidRPr="002A5610">
        <w:br/>
        <w:t>2. The Man (1:8, 10) on the red warhorse, who is the Angel of the Lord (1:11-12)</w:t>
      </w:r>
      <w:r w:rsidRPr="002A5610">
        <w:br/>
        <w:t>3. The interpreting angel, called “the angel who talked with me” (1:9, 13-14)</w:t>
      </w:r>
      <w:r w:rsidRPr="002A5610">
        <w:br/>
        <w:t>4. The patrolling angels on a team of horses following the man (1:8, 10-11)</w:t>
      </w:r>
    </w:p>
    <w:p w14:paraId="659B8482" w14:textId="77777777" w:rsidR="00152A7F" w:rsidRPr="002A5610" w:rsidRDefault="003D232F" w:rsidP="00E16AD5">
      <w:pPr>
        <w:pStyle w:val="Lv2-J"/>
      </w:pPr>
      <w:r w:rsidRPr="002A5610">
        <w:rPr>
          <w:b/>
          <w:i/>
        </w:rPr>
        <w:t>Behold a man</w:t>
      </w:r>
      <w:r w:rsidRPr="002A5610">
        <w:t xml:space="preserve">: </w:t>
      </w:r>
      <w:r w:rsidR="00D518DE" w:rsidRPr="002A5610">
        <w:t>T</w:t>
      </w:r>
      <w:r w:rsidR="00F4028B" w:rsidRPr="002A5610">
        <w:t>h</w:t>
      </w:r>
      <w:r w:rsidRPr="002A5610">
        <w:t>e</w:t>
      </w:r>
      <w:r w:rsidR="00F4028B" w:rsidRPr="002A5610">
        <w:t xml:space="preserve"> </w:t>
      </w:r>
      <w:r w:rsidRPr="002A5610">
        <w:t>“M</w:t>
      </w:r>
      <w:r w:rsidR="00F4028B" w:rsidRPr="002A5610">
        <w:t>an</w:t>
      </w:r>
      <w:r w:rsidRPr="002A5610">
        <w:t>”</w:t>
      </w:r>
      <w:r w:rsidR="00F4028B" w:rsidRPr="002A5610">
        <w:t xml:space="preserve"> </w:t>
      </w:r>
      <w:r w:rsidR="002226D2" w:rsidRPr="002A5610">
        <w:t xml:space="preserve">who stood </w:t>
      </w:r>
      <w:r w:rsidRPr="002A5610">
        <w:t xml:space="preserve">among the myrtle trees </w:t>
      </w:r>
      <w:r w:rsidR="00F4028B" w:rsidRPr="002A5610">
        <w:t xml:space="preserve">is mentioned twice </w:t>
      </w:r>
      <w:r w:rsidRPr="002A5610">
        <w:t xml:space="preserve">(1:8, 10) </w:t>
      </w:r>
      <w:r w:rsidR="00F4028B" w:rsidRPr="002A5610">
        <w:t xml:space="preserve">and </w:t>
      </w:r>
      <w:r w:rsidRPr="002A5610">
        <w:t>the “</w:t>
      </w:r>
      <w:r w:rsidR="00F4028B" w:rsidRPr="002A5610">
        <w:t>Angel of Lord</w:t>
      </w:r>
      <w:r w:rsidRPr="002A5610">
        <w:t>”</w:t>
      </w:r>
      <w:r w:rsidR="00F4028B" w:rsidRPr="002A5610">
        <w:t xml:space="preserve"> </w:t>
      </w:r>
      <w:r w:rsidR="002226D2" w:rsidRPr="002A5610">
        <w:t xml:space="preserve">who stood </w:t>
      </w:r>
      <w:r w:rsidRPr="002A5610">
        <w:t xml:space="preserve">among the myrtle trees is </w:t>
      </w:r>
      <w:r w:rsidR="00FE0351" w:rsidRPr="002A5610">
        <w:t xml:space="preserve">also </w:t>
      </w:r>
      <w:r w:rsidR="00F4028B" w:rsidRPr="002A5610">
        <w:t>mentioned twice</w:t>
      </w:r>
      <w:r w:rsidRPr="002A5610">
        <w:t xml:space="preserve"> </w:t>
      </w:r>
      <w:r w:rsidR="00FE0351" w:rsidRPr="002A5610">
        <w:t xml:space="preserve">in this chapter </w:t>
      </w:r>
      <w:r w:rsidRPr="002A5610">
        <w:t>(1:11, 12 cf. 3:1, 5, 6)</w:t>
      </w:r>
      <w:r w:rsidR="00D518DE" w:rsidRPr="002A5610">
        <w:t>—</w:t>
      </w:r>
      <w:r w:rsidR="00F4028B" w:rsidRPr="002A5610">
        <w:t xml:space="preserve">they are the same person. </w:t>
      </w:r>
    </w:p>
    <w:p w14:paraId="5B795742" w14:textId="77777777" w:rsidR="00FE0351" w:rsidRPr="002A5610" w:rsidRDefault="00E16AD5" w:rsidP="00E16AD5">
      <w:pPr>
        <w:pStyle w:val="Lv2-J"/>
      </w:pPr>
      <w:r w:rsidRPr="002A5610">
        <w:rPr>
          <w:b/>
          <w:i/>
        </w:rPr>
        <w:t>Angel of the Lord</w:t>
      </w:r>
      <w:r w:rsidRPr="002A5610">
        <w:t xml:space="preserve">: The Angel of the Lord is the </w:t>
      </w:r>
      <w:r w:rsidR="00FE0351" w:rsidRPr="002A5610">
        <w:t>p</w:t>
      </w:r>
      <w:r w:rsidRPr="002A5610">
        <w:t xml:space="preserve">reincarnate Christ, who also appears in 3:1-6. </w:t>
      </w:r>
    </w:p>
    <w:p w14:paraId="33E27892" w14:textId="52983A7C" w:rsidR="00FE0351" w:rsidRPr="002A5610" w:rsidRDefault="003D232F" w:rsidP="00A814A2">
      <w:pPr>
        <w:pStyle w:val="Lv2-J"/>
      </w:pPr>
      <w:r w:rsidRPr="002A5610">
        <w:rPr>
          <w:b/>
          <w:i/>
        </w:rPr>
        <w:t>A red horse</w:t>
      </w:r>
      <w:r w:rsidRPr="002A5610">
        <w:t xml:space="preserve">: The </w:t>
      </w:r>
      <w:r w:rsidR="00F4028B" w:rsidRPr="002A5610">
        <w:t>red warhorse</w:t>
      </w:r>
      <w:r w:rsidR="00D518DE" w:rsidRPr="002A5610">
        <w:t xml:space="preserve"> signif</w:t>
      </w:r>
      <w:r w:rsidRPr="002A5610">
        <w:t>ie</w:t>
      </w:r>
      <w:r w:rsidR="00F24A23" w:rsidRPr="002A5610">
        <w:t>s</w:t>
      </w:r>
      <w:r w:rsidRPr="002A5610">
        <w:t xml:space="preserve"> </w:t>
      </w:r>
      <w:r w:rsidR="00F4028B" w:rsidRPr="002A5610">
        <w:t xml:space="preserve">a military conflict. </w:t>
      </w:r>
      <w:r w:rsidR="00FE0351" w:rsidRPr="002A5610">
        <w:t>Red, being the color of blood, symbolizes Jesus</w:t>
      </w:r>
      <w:r w:rsidR="00557F8B" w:rsidRPr="002A5610">
        <w:t>’</w:t>
      </w:r>
      <w:r w:rsidR="00FE0351" w:rsidRPr="002A5610">
        <w:t xml:space="preserve"> judgment on His enemies. </w:t>
      </w:r>
      <w:r w:rsidRPr="002A5610">
        <w:t xml:space="preserve">Jesus is </w:t>
      </w:r>
      <w:r w:rsidR="00D518DE" w:rsidRPr="002A5610">
        <w:t xml:space="preserve">followed by </w:t>
      </w:r>
      <w:r w:rsidR="00A633BE" w:rsidRPr="002A5610">
        <w:t>angel</w:t>
      </w:r>
      <w:r w:rsidR="00FE0351" w:rsidRPr="002A5610">
        <w:t>s</w:t>
      </w:r>
      <w:r w:rsidR="00A633BE" w:rsidRPr="002A5610">
        <w:t xml:space="preserve"> </w:t>
      </w:r>
      <w:r w:rsidRPr="002A5610">
        <w:t xml:space="preserve">on heavenly </w:t>
      </w:r>
      <w:r w:rsidR="00A633BE" w:rsidRPr="002A5610">
        <w:t>horses</w:t>
      </w:r>
      <w:r w:rsidR="00F4028B" w:rsidRPr="002A5610">
        <w:t>.</w:t>
      </w:r>
      <w:r w:rsidR="00A633BE" w:rsidRPr="002A5610">
        <w:t xml:space="preserve"> </w:t>
      </w:r>
    </w:p>
    <w:p w14:paraId="3D8DBAD7" w14:textId="77777777" w:rsidR="00152A7F" w:rsidRPr="002A5610" w:rsidRDefault="003D232F" w:rsidP="00CB5E8C">
      <w:pPr>
        <w:pStyle w:val="Lv2-J"/>
        <w:widowControl w:val="0"/>
        <w:autoSpaceDE w:val="0"/>
        <w:autoSpaceDN w:val="0"/>
        <w:adjustRightInd w:val="0"/>
        <w:rPr>
          <w:color w:val="000000"/>
        </w:rPr>
      </w:pPr>
      <w:r w:rsidRPr="002A5610">
        <w:rPr>
          <w:b/>
          <w:i/>
        </w:rPr>
        <w:t>M</w:t>
      </w:r>
      <w:r w:rsidR="00F4028B" w:rsidRPr="002A5610">
        <w:rPr>
          <w:b/>
          <w:i/>
        </w:rPr>
        <w:t>yrtle trees</w:t>
      </w:r>
      <w:r w:rsidRPr="002A5610">
        <w:t>:</w:t>
      </w:r>
      <w:r w:rsidR="001B36C7" w:rsidRPr="002A5610">
        <w:t xml:space="preserve"> </w:t>
      </w:r>
      <w:r w:rsidRPr="002A5610">
        <w:t>Th</w:t>
      </w:r>
      <w:r w:rsidR="00CD5079" w:rsidRPr="002A5610">
        <w:t>is</w:t>
      </w:r>
      <w:r w:rsidRPr="002A5610">
        <w:t xml:space="preserve"> </w:t>
      </w:r>
      <w:r w:rsidR="001C636D" w:rsidRPr="002A5610">
        <w:t xml:space="preserve">myrtle trees </w:t>
      </w:r>
      <w:r w:rsidR="005234AB" w:rsidRPr="002A5610">
        <w:t xml:space="preserve">spoke </w:t>
      </w:r>
      <w:r w:rsidR="00F4028B" w:rsidRPr="002A5610">
        <w:t>symbolic</w:t>
      </w:r>
      <w:r w:rsidRPr="002A5610">
        <w:t>ally</w:t>
      </w:r>
      <w:r w:rsidR="00F4028B" w:rsidRPr="002A5610">
        <w:t xml:space="preserve"> of Israel</w:t>
      </w:r>
      <w:r w:rsidR="00DF52B4" w:rsidRPr="002A5610">
        <w:t xml:space="preserve">. </w:t>
      </w:r>
      <w:r w:rsidR="009834CB" w:rsidRPr="002A5610">
        <w:t>Myrtle trees were common in Israel</w:t>
      </w:r>
      <w:r w:rsidR="00CD5079" w:rsidRPr="002A5610">
        <w:t xml:space="preserve">. </w:t>
      </w:r>
    </w:p>
    <w:p w14:paraId="2E2E0A5B" w14:textId="77777777" w:rsidR="00FE0351" w:rsidRPr="002A5610" w:rsidRDefault="009D4AA0" w:rsidP="00CB5E8C">
      <w:pPr>
        <w:pStyle w:val="Lv2-J"/>
        <w:widowControl w:val="0"/>
        <w:autoSpaceDE w:val="0"/>
        <w:autoSpaceDN w:val="0"/>
        <w:adjustRightInd w:val="0"/>
        <w:rPr>
          <w:szCs w:val="24"/>
        </w:rPr>
      </w:pPr>
      <w:r w:rsidRPr="002A5610">
        <w:rPr>
          <w:b/>
          <w:i/>
        </w:rPr>
        <w:t>Stood among the myrtle trees:</w:t>
      </w:r>
      <w:r w:rsidRPr="002A5610">
        <w:t xml:space="preserve"> The Man standing among the myrtle trees spoke of the Lord being deeply involved with Israel (1:8, 10). Being among them is a guarantee for their safety. </w:t>
      </w:r>
    </w:p>
    <w:p w14:paraId="30A3CB23" w14:textId="36AD9981" w:rsidR="00FE0351" w:rsidRPr="002A5610" w:rsidRDefault="00F4028B" w:rsidP="00CB5E8C">
      <w:pPr>
        <w:pStyle w:val="Lv2-J"/>
        <w:jc w:val="both"/>
        <w:rPr>
          <w:color w:val="001320"/>
          <w:shd w:val="clear" w:color="auto" w:fill="FFFFFF"/>
        </w:rPr>
      </w:pPr>
      <w:r w:rsidRPr="002A5610">
        <w:rPr>
          <w:b/>
          <w:i/>
        </w:rPr>
        <w:t>In the hollow:</w:t>
      </w:r>
      <w:r w:rsidRPr="002A5610">
        <w:t xml:space="preserve"> </w:t>
      </w:r>
      <w:r w:rsidR="009D4AA0" w:rsidRPr="002A5610">
        <w:t>Many t</w:t>
      </w:r>
      <w:r w:rsidRPr="002A5610">
        <w:t xml:space="preserve">ranslate this as </w:t>
      </w:r>
      <w:r w:rsidR="009D4AA0" w:rsidRPr="002A5610">
        <w:t xml:space="preserve">in a </w:t>
      </w:r>
      <w:r w:rsidRPr="002A5610">
        <w:t>“valley</w:t>
      </w:r>
      <w:r w:rsidR="00FE0351" w:rsidRPr="002A5610">
        <w:t>.</w:t>
      </w:r>
      <w:r w:rsidRPr="002A5610">
        <w:t>”</w:t>
      </w:r>
      <w:r w:rsidR="00FE0351" w:rsidRPr="002A5610">
        <w:t xml:space="preserve"> </w:t>
      </w:r>
      <w:r w:rsidRPr="002A5610">
        <w:t>The valley spoke of Israel</w:t>
      </w:r>
      <w:r w:rsidR="00557F8B" w:rsidRPr="002A5610">
        <w:t>’</w:t>
      </w:r>
      <w:r w:rsidRPr="002A5610">
        <w:t xml:space="preserve">s lowly position. </w:t>
      </w:r>
    </w:p>
    <w:p w14:paraId="5BCE3603" w14:textId="333AC07C" w:rsidR="00F4028B" w:rsidRPr="002A5610" w:rsidRDefault="00F4028B" w:rsidP="003744EF">
      <w:pPr>
        <w:pStyle w:val="Lv2-J"/>
        <w:rPr>
          <w:szCs w:val="24"/>
        </w:rPr>
      </w:pPr>
      <w:r w:rsidRPr="002A5610">
        <w:t xml:space="preserve">The colors of the </w:t>
      </w:r>
      <w:r w:rsidR="00FE0351" w:rsidRPr="002A5610">
        <w:t>war</w:t>
      </w:r>
      <w:r w:rsidRPr="002A5610">
        <w:t xml:space="preserve">horses </w:t>
      </w:r>
      <w:r w:rsidR="00FE0351" w:rsidRPr="002A5610">
        <w:t xml:space="preserve">following the Man </w:t>
      </w:r>
      <w:r w:rsidRPr="002A5610">
        <w:t>were red, sorrel (speckled), and white (1:8). The colors probably spoke of their mission. Angelic riders on horses patrolling the earth suggest a military context (1:10). There are horses in the heavenly realm (2 Kgs. 2:11; 6:17</w:t>
      </w:r>
      <w:r w:rsidR="00FE0351" w:rsidRPr="002A5610">
        <w:t xml:space="preserve">; </w:t>
      </w:r>
      <w:r w:rsidRPr="002A5610">
        <w:t xml:space="preserve">Rev. 19:14). </w:t>
      </w:r>
    </w:p>
    <w:p w14:paraId="22B6EDD6" w14:textId="77777777" w:rsidR="00F55D74" w:rsidRPr="002A5610" w:rsidRDefault="006A2CA1" w:rsidP="00DE158E">
      <w:pPr>
        <w:pStyle w:val="Lv2-J"/>
      </w:pPr>
      <w:r w:rsidRPr="002A5610">
        <w:rPr>
          <w:b/>
          <w:i/>
        </w:rPr>
        <w:t>The angel who talked with me</w:t>
      </w:r>
      <w:r w:rsidR="00DE158E" w:rsidRPr="002A5610">
        <w:rPr>
          <w:b/>
          <w:i/>
        </w:rPr>
        <w:t xml:space="preserve"> </w:t>
      </w:r>
      <w:r w:rsidR="00DE158E" w:rsidRPr="002A5610">
        <w:t>(1:9):</w:t>
      </w:r>
      <w:r w:rsidRPr="002A5610">
        <w:t xml:space="preserve"> An interpreting angel talked to Zechariah throughout the night visions to help him understand them (1:9, 13, 14, 19; 2:3; 4:1, 4; 5:5, 10; 6:4).</w:t>
      </w:r>
    </w:p>
    <w:p w14:paraId="412B0040" w14:textId="2BA116E4" w:rsidR="00152A7F" w:rsidRPr="002A5610" w:rsidRDefault="00FA4DA8" w:rsidP="00CB5E8C">
      <w:pPr>
        <w:pStyle w:val="Lv2-J"/>
      </w:pPr>
      <w:r w:rsidRPr="002A5610">
        <w:rPr>
          <w:b/>
          <w:i/>
        </w:rPr>
        <w:t xml:space="preserve">Walked to and </w:t>
      </w:r>
      <w:proofErr w:type="spellStart"/>
      <w:r w:rsidRPr="002A5610">
        <w:rPr>
          <w:b/>
          <w:i/>
        </w:rPr>
        <w:t>fro</w:t>
      </w:r>
      <w:proofErr w:type="spellEnd"/>
      <w:r w:rsidR="00DE158E" w:rsidRPr="002A5610">
        <w:t>:</w:t>
      </w:r>
      <w:r w:rsidRPr="002A5610">
        <w:t xml:space="preserve"> </w:t>
      </w:r>
      <w:r w:rsidR="00152A7F" w:rsidRPr="002A5610">
        <w:t>A</w:t>
      </w:r>
      <w:r w:rsidRPr="002A5610">
        <w:t>ngelic riders patroll</w:t>
      </w:r>
      <w:r w:rsidR="00152A7F" w:rsidRPr="002A5610">
        <w:t>ed</w:t>
      </w:r>
      <w:r w:rsidRPr="002A5610">
        <w:t xml:space="preserve"> </w:t>
      </w:r>
      <w:r w:rsidR="00152A7F" w:rsidRPr="002A5610">
        <w:t xml:space="preserve">the earth </w:t>
      </w:r>
      <w:r w:rsidR="00F55D74" w:rsidRPr="002A5610">
        <w:t xml:space="preserve">and </w:t>
      </w:r>
      <w:r w:rsidRPr="002A5610">
        <w:t>report</w:t>
      </w:r>
      <w:r w:rsidR="00152A7F" w:rsidRPr="002A5610">
        <w:t>ed</w:t>
      </w:r>
      <w:r w:rsidRPr="002A5610">
        <w:t xml:space="preserve"> </w:t>
      </w:r>
      <w:r w:rsidR="00152A7F" w:rsidRPr="002A5610">
        <w:t xml:space="preserve">back </w:t>
      </w:r>
      <w:r w:rsidRPr="002A5610">
        <w:t xml:space="preserve">to the Lord (1:11). </w:t>
      </w:r>
    </w:p>
    <w:p w14:paraId="3544BF42" w14:textId="7B9E25AE" w:rsidR="00F55D74" w:rsidRPr="002A5610" w:rsidRDefault="00FA4DA8" w:rsidP="00C23866">
      <w:pPr>
        <w:pStyle w:val="Lv2-J"/>
      </w:pPr>
      <w:r w:rsidRPr="002A5610">
        <w:rPr>
          <w:b/>
          <w:i/>
        </w:rPr>
        <w:t>Resting quietly</w:t>
      </w:r>
      <w:r w:rsidRPr="002A5610">
        <w:rPr>
          <w:i/>
        </w:rPr>
        <w:t>:</w:t>
      </w:r>
      <w:r w:rsidRPr="002A5610">
        <w:t xml:space="preserve"> The patrolling angels reported </w:t>
      </w:r>
      <w:r w:rsidR="00F55D74" w:rsidRPr="002A5610">
        <w:t xml:space="preserve">a military reprieve in the region </w:t>
      </w:r>
      <w:r w:rsidRPr="002A5610">
        <w:t xml:space="preserve">in 520 BC </w:t>
      </w:r>
      <w:r w:rsidR="00F55D74" w:rsidRPr="002A5610">
        <w:t>following Persia</w:t>
      </w:r>
      <w:r w:rsidR="00557F8B" w:rsidRPr="002A5610">
        <w:t>’</w:t>
      </w:r>
      <w:r w:rsidR="00F55D74" w:rsidRPr="002A5610">
        <w:t xml:space="preserve">s </w:t>
      </w:r>
      <w:r w:rsidRPr="002A5610">
        <w:t xml:space="preserve">defeat </w:t>
      </w:r>
      <w:r w:rsidR="00F55D74" w:rsidRPr="002A5610">
        <w:t xml:space="preserve">of </w:t>
      </w:r>
      <w:r w:rsidRPr="002A5610">
        <w:t xml:space="preserve">Babylon </w:t>
      </w:r>
      <w:r w:rsidR="00F55D74" w:rsidRPr="002A5610">
        <w:t xml:space="preserve">in </w:t>
      </w:r>
      <w:r w:rsidRPr="002A5610">
        <w:t xml:space="preserve">539 BC. </w:t>
      </w:r>
      <w:r w:rsidR="00152A7F" w:rsidRPr="002A5610">
        <w:t>O</w:t>
      </w:r>
      <w:r w:rsidR="00F55D74" w:rsidRPr="002A5610">
        <w:t>ne month earlier</w:t>
      </w:r>
      <w:r w:rsidR="00152A7F" w:rsidRPr="002A5610">
        <w:t xml:space="preserve"> in October 520 BC,</w:t>
      </w:r>
      <w:r w:rsidR="00F55D74" w:rsidRPr="002A5610">
        <w:t xml:space="preserve"> </w:t>
      </w:r>
      <w:r w:rsidR="003C18A7" w:rsidRPr="002A5610">
        <w:t xml:space="preserve">Haggai prophesied </w:t>
      </w:r>
      <w:r w:rsidR="00F55D74" w:rsidRPr="002A5610">
        <w:t xml:space="preserve">that </w:t>
      </w:r>
      <w:r w:rsidR="003C18A7" w:rsidRPr="002A5610">
        <w:t xml:space="preserve">all </w:t>
      </w:r>
      <w:r w:rsidR="00F55D74" w:rsidRPr="002A5610">
        <w:t xml:space="preserve">the </w:t>
      </w:r>
      <w:r w:rsidR="003C18A7" w:rsidRPr="002A5610">
        <w:t xml:space="preserve">nations </w:t>
      </w:r>
      <w:r w:rsidR="00F55D74" w:rsidRPr="002A5610">
        <w:t>would be shaken</w:t>
      </w:r>
      <w:r w:rsidR="00F55D74" w:rsidRPr="002A5610">
        <w:rPr>
          <w:i/>
        </w:rPr>
        <w:t xml:space="preserve"> before</w:t>
      </w:r>
      <w:r w:rsidR="00F55D74" w:rsidRPr="002A5610">
        <w:t xml:space="preserve"> </w:t>
      </w:r>
      <w:r w:rsidR="003C18A7" w:rsidRPr="002A5610">
        <w:t xml:space="preserve">Israel was fully restored </w:t>
      </w:r>
      <w:bookmarkStart w:id="39" w:name="_Hlk3368611"/>
      <w:bookmarkStart w:id="40" w:name="OLE_LINK11"/>
      <w:r w:rsidR="003C18A7" w:rsidRPr="002A5610">
        <w:t>(Hag. 2:</w:t>
      </w:r>
      <w:r w:rsidR="00F55D74" w:rsidRPr="002A5610">
        <w:t>6-9</w:t>
      </w:r>
      <w:r w:rsidR="003C18A7" w:rsidRPr="002A5610">
        <w:t xml:space="preserve">). </w:t>
      </w:r>
      <w:bookmarkEnd w:id="39"/>
      <w:bookmarkEnd w:id="40"/>
    </w:p>
    <w:p w14:paraId="49EFC8B8" w14:textId="59AAAFA7" w:rsidR="00152A7F" w:rsidRPr="002A5610" w:rsidRDefault="00152A7F" w:rsidP="00283F83">
      <w:pPr>
        <w:pStyle w:val="Lv2-J"/>
      </w:pPr>
      <w:bookmarkStart w:id="41" w:name="_Hlk3361076"/>
      <w:bookmarkStart w:id="42" w:name="OLE_LINK10"/>
      <w:r w:rsidRPr="002A5610">
        <w:t>Jesus, as t</w:t>
      </w:r>
      <w:r w:rsidR="00F4028B" w:rsidRPr="002A5610">
        <w:t>he Angel of the Lord</w:t>
      </w:r>
      <w:r w:rsidR="00344C0D" w:rsidRPr="002A5610">
        <w:t>,</w:t>
      </w:r>
      <w:r w:rsidR="00F4028B" w:rsidRPr="002A5610">
        <w:t xml:space="preserve"> </w:t>
      </w:r>
      <w:r w:rsidRPr="002A5610">
        <w:t xml:space="preserve">prayed for more </w:t>
      </w:r>
      <w:r w:rsidR="00F4028B" w:rsidRPr="002A5610">
        <w:t xml:space="preserve">mercy </w:t>
      </w:r>
      <w:r w:rsidRPr="002A5610">
        <w:t xml:space="preserve">to be given to Israel </w:t>
      </w:r>
      <w:r w:rsidR="00F4028B" w:rsidRPr="002A5610">
        <w:t xml:space="preserve">(1:12). </w:t>
      </w:r>
      <w:r w:rsidRPr="002A5610">
        <w:t xml:space="preserve">He interceded for the ending of </w:t>
      </w:r>
      <w:r w:rsidR="00344C0D" w:rsidRPr="002A5610">
        <w:t xml:space="preserve">the </w:t>
      </w:r>
      <w:r w:rsidRPr="002A5610">
        <w:t>effects of the desolation that occurred in the 70 years of trouble (Jer. 25:11-12). Ezra 5-7 describes aspects of the breakthrough that occurred in context to Jesus</w:t>
      </w:r>
      <w:r w:rsidR="00557F8B" w:rsidRPr="002A5610">
        <w:t>’</w:t>
      </w:r>
      <w:r w:rsidRPr="002A5610">
        <w:t xml:space="preserve"> prayer</w:t>
      </w:r>
      <w:r w:rsidR="00344C0D" w:rsidRPr="002A5610">
        <w:t>.</w:t>
      </w:r>
    </w:p>
    <w:p w14:paraId="23DE7E97" w14:textId="658880C8" w:rsidR="00F4028B" w:rsidRPr="002A5610" w:rsidRDefault="00F4028B" w:rsidP="00F4028B">
      <w:pPr>
        <w:pStyle w:val="Sc2-F"/>
      </w:pPr>
      <w:r w:rsidRPr="002A5610">
        <w:rPr>
          <w:vertAlign w:val="superscript"/>
        </w:rPr>
        <w:t>12</w:t>
      </w:r>
      <w:r w:rsidRPr="002A5610">
        <w:t xml:space="preserve">The Angel of the </w:t>
      </w:r>
      <w:r w:rsidR="00F962AD" w:rsidRPr="002A5610">
        <w:rPr>
          <w:smallCaps/>
        </w:rPr>
        <w:t>Lord</w:t>
      </w:r>
      <w:r w:rsidR="00F962AD" w:rsidRPr="002A5610">
        <w:t xml:space="preserve"> </w:t>
      </w:r>
      <w:r w:rsidRPr="002A5610">
        <w:t xml:space="preserve">answered and said, “O </w:t>
      </w:r>
      <w:r w:rsidR="00F962AD" w:rsidRPr="002A5610">
        <w:rPr>
          <w:smallCaps/>
        </w:rPr>
        <w:t>Lord</w:t>
      </w:r>
      <w:r w:rsidR="00F962AD" w:rsidRPr="002A5610">
        <w:t xml:space="preserve"> </w:t>
      </w:r>
      <w:r w:rsidRPr="002A5610">
        <w:t xml:space="preserve">of hosts, </w:t>
      </w:r>
      <w:r w:rsidRPr="002A5610">
        <w:rPr>
          <w:u w:val="single"/>
        </w:rPr>
        <w:t>how long</w:t>
      </w:r>
      <w:r w:rsidRPr="002A5610">
        <w:t xml:space="preserve"> will You not have</w:t>
      </w:r>
      <w:r w:rsidRPr="002A5610">
        <w:rPr>
          <w:u w:val="single"/>
        </w:rPr>
        <w:t xml:space="preserve"> mercy on Jerusalem</w:t>
      </w:r>
      <w:r w:rsidRPr="002A5610">
        <w:t xml:space="preserve"> and on the </w:t>
      </w:r>
      <w:r w:rsidRPr="002A5610">
        <w:rPr>
          <w:u w:val="single"/>
        </w:rPr>
        <w:t>cities of Judah</w:t>
      </w:r>
      <w:r w:rsidRPr="002A5610">
        <w:t xml:space="preserve">, against which You were angry these </w:t>
      </w:r>
      <w:r w:rsidRPr="002A5610">
        <w:rPr>
          <w:u w:val="single"/>
        </w:rPr>
        <w:t>seventy years</w:t>
      </w:r>
      <w:r w:rsidRPr="002A5610">
        <w:t xml:space="preserve">?” </w:t>
      </w:r>
      <w:r w:rsidRPr="002A5610">
        <w:rPr>
          <w:vertAlign w:val="superscript"/>
        </w:rPr>
        <w:t>13</w:t>
      </w:r>
      <w:r w:rsidRPr="002A5610">
        <w:t xml:space="preserve">The </w:t>
      </w:r>
      <w:r w:rsidR="00F962AD" w:rsidRPr="002A5610">
        <w:rPr>
          <w:smallCaps/>
        </w:rPr>
        <w:t>Lord</w:t>
      </w:r>
      <w:r w:rsidR="00F962AD" w:rsidRPr="002A5610">
        <w:t xml:space="preserve"> </w:t>
      </w:r>
      <w:r w:rsidRPr="002A5610">
        <w:t xml:space="preserve">answered the angel who talked to me, with </w:t>
      </w:r>
      <w:r w:rsidRPr="002A5610">
        <w:rPr>
          <w:u w:val="single"/>
        </w:rPr>
        <w:t>good and comforting words</w:t>
      </w:r>
      <w:r w:rsidRPr="002A5610">
        <w:t>.</w:t>
      </w:r>
      <w:r w:rsidR="00F962AD" w:rsidRPr="002A5610">
        <w:t xml:space="preserve"> </w:t>
      </w:r>
      <w:r w:rsidR="002A5610" w:rsidRPr="002A5610">
        <w:br/>
      </w:r>
      <w:r w:rsidRPr="002A5610">
        <w:t xml:space="preserve">(Zech. 1:12-13) </w:t>
      </w:r>
    </w:p>
    <w:p w14:paraId="309BA281" w14:textId="235C12E4" w:rsidR="00331430" w:rsidRPr="002A5610" w:rsidRDefault="00824FF5" w:rsidP="00152A7F">
      <w:pPr>
        <w:pStyle w:val="Lv3-K"/>
      </w:pPr>
      <w:r w:rsidRPr="002A5610">
        <w:t>In Ezra 5:3</w:t>
      </w:r>
      <w:r w:rsidR="00120FB4" w:rsidRPr="002A5610">
        <w:t>,</w:t>
      </w:r>
      <w:r w:rsidRPr="002A5610">
        <w:t xml:space="preserve"> “at that very time” (when Jesus was interceding 1:12), God shifted the political situation</w:t>
      </w:r>
      <w:r w:rsidR="00120FB4" w:rsidRPr="002A5610">
        <w:t>.</w:t>
      </w:r>
      <w:r w:rsidRPr="002A5610">
        <w:t xml:space="preserve"> </w:t>
      </w:r>
      <w:r w:rsidR="00120FB4" w:rsidRPr="002A5610">
        <w:t>He</w:t>
      </w:r>
      <w:r w:rsidRPr="002A5610">
        <w:t xml:space="preserve"> removed Persia</w:t>
      </w:r>
      <w:r w:rsidR="00557F8B" w:rsidRPr="002A5610">
        <w:t>’</w:t>
      </w:r>
      <w:r w:rsidRPr="002A5610">
        <w:t xml:space="preserve">s oppression </w:t>
      </w:r>
      <w:r w:rsidR="00331430" w:rsidRPr="002A5610">
        <w:t xml:space="preserve">from </w:t>
      </w:r>
      <w:r w:rsidRPr="002A5610">
        <w:t xml:space="preserve">Jerusalem and </w:t>
      </w:r>
      <w:r w:rsidR="00331430" w:rsidRPr="002A5610">
        <w:t>released financial increase (Ezra 6:6-13). He also released the prophetic ministry of Haggai and Zechariah</w:t>
      </w:r>
      <w:r w:rsidRPr="002A5610">
        <w:t xml:space="preserve"> </w:t>
      </w:r>
      <w:r w:rsidR="00331430" w:rsidRPr="002A5610">
        <w:t>(Ezra 5:1-2).</w:t>
      </w:r>
    </w:p>
    <w:p w14:paraId="0C9659CB" w14:textId="2DAAF969" w:rsidR="0054554C" w:rsidRPr="002A5610" w:rsidRDefault="004E0897" w:rsidP="00331430">
      <w:pPr>
        <w:pStyle w:val="Sc2-F"/>
        <w:ind w:left="1728"/>
      </w:pPr>
      <w:r w:rsidRPr="002A5610">
        <w:rPr>
          <w:rStyle w:val="MyWordStyleChar"/>
          <w:vertAlign w:val="superscript"/>
          <w:lang w:val="en"/>
        </w:rPr>
        <w:t>1</w:t>
      </w:r>
      <w:r w:rsidRPr="002A5610">
        <w:t>Then the prophet Haggai and Zechariah…prophesied to the Jews</w:t>
      </w:r>
      <w:r w:rsidR="00903B65" w:rsidRPr="002A5610">
        <w:t>…</w:t>
      </w:r>
      <w:r w:rsidRPr="002A5610">
        <w:rPr>
          <w:rStyle w:val="MyWordStyleChar"/>
          <w:vertAlign w:val="superscript"/>
          <w:lang w:val="en"/>
        </w:rPr>
        <w:t>2</w:t>
      </w:r>
      <w:r w:rsidRPr="002A5610">
        <w:t>Zerubbabel</w:t>
      </w:r>
      <w:r w:rsidR="00903B65" w:rsidRPr="002A5610">
        <w:t>…</w:t>
      </w:r>
      <w:r w:rsidRPr="002A5610">
        <w:t xml:space="preserve">rose up and began to build the house of God </w:t>
      </w:r>
      <w:r w:rsidR="00903B65" w:rsidRPr="002A5610">
        <w:rPr>
          <w:b w:val="0"/>
        </w:rPr>
        <w:t>[temple]</w:t>
      </w:r>
      <w:r w:rsidR="00903B65" w:rsidRPr="002A5610">
        <w:t>…</w:t>
      </w:r>
      <w:r w:rsidRPr="002A5610">
        <w:t xml:space="preserve">the prophets of God </w:t>
      </w:r>
      <w:r w:rsidRPr="002A5610">
        <w:rPr>
          <w:iCs/>
        </w:rPr>
        <w:t>were</w:t>
      </w:r>
      <w:r w:rsidR="00331430" w:rsidRPr="002A5610">
        <w:t>…</w:t>
      </w:r>
      <w:r w:rsidRPr="002A5610">
        <w:t>helping them</w:t>
      </w:r>
      <w:r w:rsidR="00331430" w:rsidRPr="002A5610">
        <w:t xml:space="preserve">. </w:t>
      </w:r>
      <w:r w:rsidRPr="002A5610">
        <w:t xml:space="preserve"> </w:t>
      </w:r>
      <w:r w:rsidRPr="002A5610">
        <w:rPr>
          <w:rStyle w:val="MyWordStyleChar"/>
          <w:vertAlign w:val="superscript"/>
          <w:lang w:val="en"/>
        </w:rPr>
        <w:t>3</w:t>
      </w:r>
      <w:r w:rsidRPr="002A5610">
        <w:rPr>
          <w:u w:val="single"/>
        </w:rPr>
        <w:t>At the same time</w:t>
      </w:r>
      <w:r w:rsidRPr="002A5610">
        <w:t xml:space="preserve"> Tattenai the governor</w:t>
      </w:r>
      <w:r w:rsidR="00331430" w:rsidRPr="002A5610">
        <w:t xml:space="preserve"> </w:t>
      </w:r>
      <w:r w:rsidR="00331430" w:rsidRPr="002A5610">
        <w:rPr>
          <w:b w:val="0"/>
        </w:rPr>
        <w:t xml:space="preserve">[under </w:t>
      </w:r>
      <w:proofErr w:type="gramStart"/>
      <w:r w:rsidR="00331430" w:rsidRPr="002A5610">
        <w:rPr>
          <w:b w:val="0"/>
        </w:rPr>
        <w:t>Persia]</w:t>
      </w:r>
      <w:r w:rsidR="0054554C" w:rsidRPr="002A5610">
        <w:t>…</w:t>
      </w:r>
      <w:proofErr w:type="gramEnd"/>
      <w:r w:rsidRPr="002A5610">
        <w:t>spoke thus to them</w:t>
      </w:r>
      <w:r w:rsidR="00331430" w:rsidRPr="002A5610">
        <w:t xml:space="preserve"> </w:t>
      </w:r>
      <w:r w:rsidR="00331430" w:rsidRPr="002A5610">
        <w:rPr>
          <w:b w:val="0"/>
        </w:rPr>
        <w:t>[negatively]</w:t>
      </w:r>
      <w:r w:rsidR="00331430" w:rsidRPr="002A5610">
        <w:t>…</w:t>
      </w:r>
      <w:r w:rsidRPr="002A5610">
        <w:t xml:space="preserve"> </w:t>
      </w:r>
      <w:r w:rsidRPr="002A5610">
        <w:rPr>
          <w:rStyle w:val="MyWordStyleChar"/>
          <w:vertAlign w:val="superscript"/>
          <w:lang w:val="en"/>
        </w:rPr>
        <w:t>5</w:t>
      </w:r>
      <w:r w:rsidRPr="002A5610">
        <w:t xml:space="preserve">But the </w:t>
      </w:r>
      <w:r w:rsidRPr="002A5610">
        <w:rPr>
          <w:u w:val="single"/>
        </w:rPr>
        <w:t>eye of their God</w:t>
      </w:r>
      <w:r w:rsidRPr="002A5610">
        <w:t xml:space="preserve"> was upon</w:t>
      </w:r>
      <w:r w:rsidR="00331430" w:rsidRPr="002A5610">
        <w:t>…</w:t>
      </w:r>
      <w:r w:rsidRPr="002A5610">
        <w:t>the Jews, so that they could not make them cease till a report could go to Darius.</w:t>
      </w:r>
      <w:r w:rsidR="00331430" w:rsidRPr="002A5610">
        <w:rPr>
          <w:iCs/>
        </w:rPr>
        <w:t xml:space="preserve"> </w:t>
      </w:r>
      <w:bookmarkStart w:id="43" w:name="_Hlk3369387"/>
      <w:r w:rsidR="0054554C" w:rsidRPr="002A5610">
        <w:t>(Ezra 5:1-5)</w:t>
      </w:r>
      <w:bookmarkEnd w:id="43"/>
    </w:p>
    <w:p w14:paraId="57BF4908" w14:textId="7FBFFB05" w:rsidR="00071C39" w:rsidRPr="002A5610" w:rsidRDefault="00903B65" w:rsidP="007B2156">
      <w:pPr>
        <w:pStyle w:val="Lv3-K"/>
      </w:pPr>
      <w:bookmarkStart w:id="44" w:name="_Hlk3360524"/>
      <w:r w:rsidRPr="002A5610">
        <w:t>At th</w:t>
      </w:r>
      <w:r w:rsidR="007065E9" w:rsidRPr="002A5610">
        <w:t>at</w:t>
      </w:r>
      <w:r w:rsidRPr="002A5610">
        <w:t xml:space="preserve"> very time</w:t>
      </w:r>
      <w:r w:rsidR="00E61A1D" w:rsidRPr="002A5610">
        <w:t>,</w:t>
      </w:r>
      <w:r w:rsidRPr="002A5610">
        <w:t xml:space="preserve"> Zechariah prophesied to Zerubbabel </w:t>
      </w:r>
      <w:r w:rsidR="007065E9" w:rsidRPr="002A5610">
        <w:t xml:space="preserve">that </w:t>
      </w:r>
      <w:r w:rsidRPr="002A5610">
        <w:t>the mountain</w:t>
      </w:r>
      <w:r w:rsidR="007065E9" w:rsidRPr="002A5610">
        <w:t>s</w:t>
      </w:r>
      <w:r w:rsidRPr="002A5610">
        <w:t xml:space="preserve"> </w:t>
      </w:r>
      <w:r w:rsidR="007065E9" w:rsidRPr="002A5610">
        <w:t>of opposition would move (4:7)—after that</w:t>
      </w:r>
      <w:r w:rsidR="0082270D" w:rsidRPr="002A5610">
        <w:t>,</w:t>
      </w:r>
      <w:r w:rsidR="007065E9" w:rsidRPr="002A5610">
        <w:t xml:space="preserve"> </w:t>
      </w:r>
      <w:r w:rsidR="00071C39" w:rsidRPr="002A5610">
        <w:t xml:space="preserve">the Persian </w:t>
      </w:r>
      <w:r w:rsidRPr="002A5610">
        <w:t>King Darius command</w:t>
      </w:r>
      <w:r w:rsidR="007065E9" w:rsidRPr="002A5610">
        <w:t>ed</w:t>
      </w:r>
      <w:r w:rsidRPr="002A5610">
        <w:t xml:space="preserve"> Tattenai, </w:t>
      </w:r>
      <w:r w:rsidR="00071C39" w:rsidRPr="002A5610">
        <w:t xml:space="preserve">his </w:t>
      </w:r>
      <w:r w:rsidRPr="002A5610">
        <w:t xml:space="preserve">governor of Samaria and Judah, to stop resisting </w:t>
      </w:r>
      <w:r w:rsidR="00071C39" w:rsidRPr="002A5610">
        <w:t xml:space="preserve">Israel </w:t>
      </w:r>
      <w:r w:rsidRPr="002A5610">
        <w:t xml:space="preserve">and to give </w:t>
      </w:r>
      <w:r w:rsidR="00071C39" w:rsidRPr="002A5610">
        <w:t xml:space="preserve">them </w:t>
      </w:r>
      <w:r w:rsidRPr="002A5610">
        <w:t xml:space="preserve">financial </w:t>
      </w:r>
      <w:r w:rsidR="00071C39" w:rsidRPr="002A5610">
        <w:t>help</w:t>
      </w:r>
      <w:r w:rsidRPr="002A5610">
        <w:t xml:space="preserve"> (Ezra 6:6-17). </w:t>
      </w:r>
    </w:p>
    <w:p w14:paraId="576A5465" w14:textId="6F90A0AC" w:rsidR="00903B65" w:rsidRPr="002A5610" w:rsidRDefault="00903B65" w:rsidP="00071C39">
      <w:pPr>
        <w:pStyle w:val="Sc2-F"/>
        <w:ind w:left="1728"/>
      </w:pPr>
      <w:r w:rsidRPr="002A5610">
        <w:rPr>
          <w:vertAlign w:val="superscript"/>
        </w:rPr>
        <w:t>6</w:t>
      </w:r>
      <w:r w:rsidR="00071C39" w:rsidRPr="002A5610">
        <w:t>T</w:t>
      </w:r>
      <w:r w:rsidRPr="002A5610">
        <w:t>herefore, Tattenai…</w:t>
      </w:r>
      <w:r w:rsidRPr="002A5610">
        <w:rPr>
          <w:vertAlign w:val="superscript"/>
        </w:rPr>
        <w:t>7</w:t>
      </w:r>
      <w:r w:rsidRPr="002A5610">
        <w:rPr>
          <w:u w:val="single"/>
        </w:rPr>
        <w:t>Let the work of this house of God alone</w:t>
      </w:r>
      <w:r w:rsidRPr="002A5610">
        <w:t>…</w:t>
      </w:r>
      <w:r w:rsidRPr="002A5610">
        <w:rPr>
          <w:vertAlign w:val="superscript"/>
        </w:rPr>
        <w:t>8</w:t>
      </w:r>
      <w:r w:rsidRPr="002A5610">
        <w:t>Let the cost be paid</w:t>
      </w:r>
      <w:r w:rsidR="00071C39" w:rsidRPr="002A5610">
        <w:t xml:space="preserve">… </w:t>
      </w:r>
      <w:r w:rsidRPr="002A5610">
        <w:t xml:space="preserve">from taxes on the region beyond the River; this is to be given </w:t>
      </w:r>
      <w:r w:rsidRPr="002A5610">
        <w:rPr>
          <w:u w:val="single"/>
        </w:rPr>
        <w:t>immediately</w:t>
      </w:r>
      <w:r w:rsidRPr="002A5610">
        <w:t xml:space="preserve"> to these men, </w:t>
      </w:r>
      <w:r w:rsidR="00071C39" w:rsidRPr="002A5610">
        <w:br/>
      </w:r>
      <w:r w:rsidRPr="002A5610">
        <w:t xml:space="preserve">so that they are </w:t>
      </w:r>
      <w:r w:rsidRPr="002A5610">
        <w:rPr>
          <w:u w:val="single"/>
        </w:rPr>
        <w:t>not hindered</w:t>
      </w:r>
      <w:r w:rsidRPr="002A5610">
        <w:t xml:space="preserve">. </w:t>
      </w:r>
      <w:r w:rsidRPr="002A5610">
        <w:rPr>
          <w:vertAlign w:val="superscript"/>
        </w:rPr>
        <w:t>9</w:t>
      </w:r>
      <w:r w:rsidRPr="002A5610">
        <w:t xml:space="preserve">And whatever they need…let it be given them </w:t>
      </w:r>
      <w:r w:rsidRPr="002A5610">
        <w:rPr>
          <w:u w:val="single"/>
        </w:rPr>
        <w:t>day by day</w:t>
      </w:r>
      <w:r w:rsidRPr="002A5610">
        <w:t>…</w:t>
      </w:r>
      <w:r w:rsidR="00071C39" w:rsidRPr="002A5610">
        <w:br/>
      </w:r>
      <w:r w:rsidRPr="002A5610">
        <w:rPr>
          <w:vertAlign w:val="superscript"/>
        </w:rPr>
        <w:t>11</w:t>
      </w:r>
      <w:r w:rsidR="00AC28E3" w:rsidRPr="002A5610">
        <w:t>W</w:t>
      </w:r>
      <w:r w:rsidRPr="002A5610">
        <w:t>hoever alters this edict…let him be hanged…</w:t>
      </w:r>
      <w:r w:rsidRPr="002A5610">
        <w:rPr>
          <w:vertAlign w:val="superscript"/>
        </w:rPr>
        <w:t>13</w:t>
      </w:r>
      <w:r w:rsidRPr="002A5610">
        <w:t>Tattenai</w:t>
      </w:r>
      <w:r w:rsidRPr="002A5610">
        <w:rPr>
          <w:sz w:val="22"/>
        </w:rPr>
        <w:t>…</w:t>
      </w:r>
      <w:r w:rsidRPr="002A5610">
        <w:t>diligently did according to what King Darius had sent…</w:t>
      </w:r>
      <w:r w:rsidRPr="002A5610">
        <w:rPr>
          <w:vertAlign w:val="superscript"/>
        </w:rPr>
        <w:t>15</w:t>
      </w:r>
      <w:r w:rsidRPr="002A5610">
        <w:t xml:space="preserve">The </w:t>
      </w:r>
      <w:r w:rsidRPr="002A5610">
        <w:rPr>
          <w:u w:val="single"/>
        </w:rPr>
        <w:t>temple was finished</w:t>
      </w:r>
      <w:r w:rsidRPr="002A5610">
        <w:t xml:space="preserve"> </w:t>
      </w:r>
      <w:bookmarkStart w:id="45" w:name="_Hlk3360680"/>
      <w:r w:rsidR="00071C39" w:rsidRPr="002A5610">
        <w:rPr>
          <w:b w:val="0"/>
        </w:rPr>
        <w:t>[in 516 BC]</w:t>
      </w:r>
      <w:r w:rsidR="00071C39" w:rsidRPr="002A5610">
        <w:t xml:space="preserve">. </w:t>
      </w:r>
      <w:r w:rsidRPr="002A5610">
        <w:t>(Ezra 6:6-1</w:t>
      </w:r>
      <w:r w:rsidR="00071C39" w:rsidRPr="002A5610">
        <w:t>5</w:t>
      </w:r>
      <w:r w:rsidRPr="002A5610">
        <w:t>)</w:t>
      </w:r>
    </w:p>
    <w:bookmarkEnd w:id="41"/>
    <w:bookmarkEnd w:id="42"/>
    <w:bookmarkEnd w:id="44"/>
    <w:bookmarkEnd w:id="45"/>
    <w:p w14:paraId="6C8A04DE" w14:textId="588ED549" w:rsidR="00071C39" w:rsidRPr="002A5610" w:rsidRDefault="00F4028B" w:rsidP="00071C39">
      <w:pPr>
        <w:pStyle w:val="Lv2-J"/>
      </w:pPr>
      <w:r w:rsidRPr="002A5610">
        <w:t xml:space="preserve">Zechariah was commissioned with a specific message </w:t>
      </w:r>
      <w:r w:rsidR="00071C39" w:rsidRPr="002A5610">
        <w:t xml:space="preserve">of comfort </w:t>
      </w:r>
      <w:r w:rsidRPr="002A5610">
        <w:t xml:space="preserve">to proclaim (1:13-17). This is the first of four prophetic oracles that Zechariah received </w:t>
      </w:r>
      <w:r w:rsidR="00071C39" w:rsidRPr="002A5610">
        <w:t xml:space="preserve">in context to </w:t>
      </w:r>
      <w:r w:rsidRPr="002A5610">
        <w:t xml:space="preserve">the eight visions </w:t>
      </w:r>
      <w:r w:rsidR="00071C39" w:rsidRPr="002A5610">
        <w:t xml:space="preserve">that he received that </w:t>
      </w:r>
      <w:r w:rsidRPr="002A5610">
        <w:t>night (1:14-17; 2:6-13; 4:6-10; 6:9-15). Jerusalem and Zion are synonymous here.</w:t>
      </w:r>
    </w:p>
    <w:p w14:paraId="4C81132C" w14:textId="421FCA92" w:rsidR="00FC43ED" w:rsidRPr="002A5610" w:rsidRDefault="00F4028B" w:rsidP="00FC43ED">
      <w:pPr>
        <w:pStyle w:val="Sc2-F"/>
        <w:rPr>
          <w:szCs w:val="22"/>
        </w:rPr>
      </w:pPr>
      <w:r w:rsidRPr="002A5610">
        <w:rPr>
          <w:vertAlign w:val="superscript"/>
        </w:rPr>
        <w:t>13</w:t>
      </w:r>
      <w:r w:rsidRPr="002A5610">
        <w:t xml:space="preserve">The </w:t>
      </w:r>
      <w:r w:rsidR="00D64E0F" w:rsidRPr="002A5610">
        <w:t xml:space="preserve">Lord </w:t>
      </w:r>
      <w:r w:rsidRPr="002A5610">
        <w:t xml:space="preserve">answered the </w:t>
      </w:r>
      <w:r w:rsidR="00A0530F" w:rsidRPr="002A5610">
        <w:rPr>
          <w:b w:val="0"/>
        </w:rPr>
        <w:t>[interpreting]</w:t>
      </w:r>
      <w:r w:rsidR="00A0530F" w:rsidRPr="002A5610">
        <w:t xml:space="preserve"> </w:t>
      </w:r>
      <w:r w:rsidRPr="002A5610">
        <w:t xml:space="preserve">angel who talked to me, with good and </w:t>
      </w:r>
      <w:r w:rsidRPr="002A5610">
        <w:rPr>
          <w:u w:val="single"/>
        </w:rPr>
        <w:t>comforting words</w:t>
      </w:r>
      <w:r w:rsidRPr="002A5610">
        <w:t xml:space="preserve">. </w:t>
      </w:r>
      <w:r w:rsidRPr="002A5610">
        <w:rPr>
          <w:vertAlign w:val="superscript"/>
        </w:rPr>
        <w:t>14</w:t>
      </w:r>
      <w:r w:rsidRPr="002A5610">
        <w:t>So the angel who spoke with me said to me, “</w:t>
      </w:r>
      <w:r w:rsidRPr="002A5610">
        <w:rPr>
          <w:u w:val="single"/>
        </w:rPr>
        <w:t>Proclaim</w:t>
      </w:r>
      <w:r w:rsidRPr="002A5610">
        <w:t xml:space="preserve">, saying, </w:t>
      </w:r>
      <w:r w:rsidR="00557F8B" w:rsidRPr="002A5610">
        <w:t>‘</w:t>
      </w:r>
      <w:r w:rsidRPr="002A5610">
        <w:t xml:space="preserve">Thus says the </w:t>
      </w:r>
      <w:r w:rsidR="00944B40" w:rsidRPr="002A5610">
        <w:rPr>
          <w:smallCaps/>
        </w:rPr>
        <w:t>Lord</w:t>
      </w:r>
      <w:r w:rsidR="00944B40" w:rsidRPr="002A5610">
        <w:t xml:space="preserve"> </w:t>
      </w:r>
      <w:r w:rsidRPr="002A5610">
        <w:t>of hosts:</w:t>
      </w:r>
      <w:r w:rsidR="0020788B" w:rsidRPr="002A5610">
        <w:t xml:space="preserve"> </w:t>
      </w:r>
      <w:r w:rsidRPr="002A5610">
        <w:t xml:space="preserve"> “</w:t>
      </w:r>
      <w:r w:rsidRPr="002A5610">
        <w:rPr>
          <w:u w:val="single"/>
        </w:rPr>
        <w:t>I am zealous for Jerusalem and for Zion</w:t>
      </w:r>
      <w:r w:rsidRPr="002A5610">
        <w:t xml:space="preserve"> with great zeal</w:t>
      </w:r>
      <w:r w:rsidR="00FC43ED" w:rsidRPr="002A5610">
        <w:t>…</w:t>
      </w:r>
      <w:bookmarkStart w:id="46" w:name="_Hlk3358841"/>
      <w:r w:rsidR="00FC43ED" w:rsidRPr="002A5610">
        <w:rPr>
          <w:rStyle w:val="MyWordStyleChar"/>
          <w:vertAlign w:val="superscript"/>
          <w:lang w:val="en"/>
        </w:rPr>
        <w:t>16</w:t>
      </w:r>
      <w:r w:rsidR="00FC43ED" w:rsidRPr="002A5610">
        <w:t xml:space="preserve">I am returning to Jerusalem </w:t>
      </w:r>
      <w:r w:rsidR="00FC43ED" w:rsidRPr="002A5610">
        <w:rPr>
          <w:u w:val="single"/>
        </w:rPr>
        <w:t>with mercy</w:t>
      </w:r>
      <w:r w:rsidR="00FC43ED" w:rsidRPr="002A5610">
        <w:t xml:space="preserve">; My house shall be built in it…a </w:t>
      </w:r>
      <w:r w:rsidR="00FC43ED" w:rsidRPr="002A5610">
        <w:rPr>
          <w:iCs/>
        </w:rPr>
        <w:t>surveyor</w:t>
      </w:r>
      <w:r w:rsidR="00557F8B" w:rsidRPr="002A5610">
        <w:rPr>
          <w:iCs/>
        </w:rPr>
        <w:t>’</w:t>
      </w:r>
      <w:r w:rsidR="00FC43ED" w:rsidRPr="002A5610">
        <w:rPr>
          <w:iCs/>
        </w:rPr>
        <w:t>s</w:t>
      </w:r>
      <w:r w:rsidR="00FC43ED" w:rsidRPr="002A5610">
        <w:t xml:space="preserve"> line shall be stretched out over Jerusalem.”</w:t>
      </w:r>
      <w:r w:rsidR="00040B5E" w:rsidRPr="002A5610">
        <w:t>’</w:t>
      </w:r>
      <w:r w:rsidR="00FC43ED" w:rsidRPr="002A5610">
        <w:t xml:space="preserve"> </w:t>
      </w:r>
      <w:r w:rsidR="00FC43ED" w:rsidRPr="002A5610">
        <w:rPr>
          <w:rStyle w:val="MyWordStyleChar"/>
          <w:vertAlign w:val="superscript"/>
          <w:lang w:val="en"/>
        </w:rPr>
        <w:t>17</w:t>
      </w:r>
      <w:r w:rsidR="00FC43ED" w:rsidRPr="002A5610">
        <w:t xml:space="preserve">Again </w:t>
      </w:r>
      <w:r w:rsidR="00FC43ED" w:rsidRPr="002A5610">
        <w:rPr>
          <w:u w:val="single"/>
        </w:rPr>
        <w:t>proclaim</w:t>
      </w:r>
      <w:r w:rsidR="00FC43ED" w:rsidRPr="002A5610">
        <w:t>, saying…</w:t>
      </w:r>
      <w:r w:rsidR="00040B5E" w:rsidRPr="002A5610">
        <w:t>‘</w:t>
      </w:r>
      <w:r w:rsidR="00FC43ED" w:rsidRPr="002A5610">
        <w:t xml:space="preserve">My cities shall again spread out through </w:t>
      </w:r>
      <w:r w:rsidR="00FC43ED" w:rsidRPr="002A5610">
        <w:rPr>
          <w:u w:val="single"/>
        </w:rPr>
        <w:t>prosperity</w:t>
      </w:r>
      <w:r w:rsidR="00FC43ED" w:rsidRPr="002A5610">
        <w:t xml:space="preserve">; the </w:t>
      </w:r>
      <w:r w:rsidR="00FC43ED" w:rsidRPr="002A5610">
        <w:rPr>
          <w:smallCaps/>
        </w:rPr>
        <w:t>Lord</w:t>
      </w:r>
      <w:r w:rsidR="00FC43ED" w:rsidRPr="002A5610">
        <w:t xml:space="preserve"> will again comfort Zion and will again choose Jerusalem.</w:t>
      </w:r>
      <w:r w:rsidR="00040B5E" w:rsidRPr="002A5610">
        <w:t>’</w:t>
      </w:r>
      <w:r w:rsidR="00FC43ED" w:rsidRPr="002A5610">
        <w:t xml:space="preserve">” (Zech. 1:13-17) </w:t>
      </w:r>
    </w:p>
    <w:bookmarkEnd w:id="46"/>
    <w:p w14:paraId="248D12DB" w14:textId="33C82C71" w:rsidR="00FC43ED" w:rsidRPr="002A5610" w:rsidRDefault="00F4028B" w:rsidP="00FC43ED">
      <w:pPr>
        <w:pStyle w:val="Lv3-K"/>
      </w:pPr>
      <w:r w:rsidRPr="002A5610">
        <w:rPr>
          <w:b/>
          <w:i/>
        </w:rPr>
        <w:t>Proclaim</w:t>
      </w:r>
      <w:r w:rsidRPr="002A5610">
        <w:t xml:space="preserve">: </w:t>
      </w:r>
      <w:r w:rsidR="00071C39" w:rsidRPr="002A5610">
        <w:t xml:space="preserve">He </w:t>
      </w:r>
      <w:r w:rsidRPr="002A5610">
        <w:t>was commissioned to proclaim</w:t>
      </w:r>
      <w:r w:rsidR="00071C39" w:rsidRPr="002A5610">
        <w:t xml:space="preserve"> the message of </w:t>
      </w:r>
      <w:r w:rsidRPr="002A5610">
        <w:t>God</w:t>
      </w:r>
      <w:r w:rsidR="00557F8B" w:rsidRPr="002A5610">
        <w:t>’</w:t>
      </w:r>
      <w:r w:rsidRPr="002A5610">
        <w:t>s zeal for Jerusalem (1:14)</w:t>
      </w:r>
      <w:r w:rsidR="00071C39" w:rsidRPr="002A5610">
        <w:t xml:space="preserve">. </w:t>
      </w:r>
      <w:r w:rsidR="00C26983" w:rsidRPr="002A5610">
        <w:t>The revelation of God</w:t>
      </w:r>
      <w:r w:rsidR="00557F8B" w:rsidRPr="002A5610">
        <w:t>’</w:t>
      </w:r>
      <w:r w:rsidR="00C26983" w:rsidRPr="002A5610">
        <w:t xml:space="preserve">s zeal was the core message given </w:t>
      </w:r>
      <w:r w:rsidR="00071C39" w:rsidRPr="002A5610">
        <w:t xml:space="preserve">to him </w:t>
      </w:r>
      <w:r w:rsidR="00C26983" w:rsidRPr="002A5610">
        <w:t xml:space="preserve">in </w:t>
      </w:r>
      <w:r w:rsidR="007A2D28" w:rsidRPr="002A5610">
        <w:t>1:</w:t>
      </w:r>
      <w:r w:rsidR="00C26983" w:rsidRPr="002A5610">
        <w:t>14-17.</w:t>
      </w:r>
    </w:p>
    <w:p w14:paraId="18C403D4" w14:textId="215DC75D" w:rsidR="00FC43ED" w:rsidRPr="002A5610" w:rsidRDefault="000C4F4F" w:rsidP="004E0897">
      <w:pPr>
        <w:pStyle w:val="Lv3-K"/>
      </w:pPr>
      <w:r w:rsidRPr="002A5610">
        <w:rPr>
          <w:b/>
          <w:i/>
        </w:rPr>
        <w:t>My cities</w:t>
      </w:r>
      <w:r w:rsidRPr="002A5610">
        <w:t>: In answer to Jesus</w:t>
      </w:r>
      <w:r w:rsidR="00557F8B" w:rsidRPr="002A5610">
        <w:t>’</w:t>
      </w:r>
      <w:r w:rsidRPr="002A5610">
        <w:t xml:space="preserve"> prayer for the </w:t>
      </w:r>
      <w:r w:rsidR="00F4028B" w:rsidRPr="002A5610">
        <w:t>cities of Judah (1:12)</w:t>
      </w:r>
      <w:r w:rsidRPr="002A5610">
        <w:t xml:space="preserve">, the </w:t>
      </w:r>
      <w:r w:rsidR="00FC43ED" w:rsidRPr="002A5610">
        <w:t xml:space="preserve">Father </w:t>
      </w:r>
      <w:r w:rsidR="00F4028B" w:rsidRPr="002A5610">
        <w:t xml:space="preserve">would </w:t>
      </w:r>
      <w:r w:rsidRPr="002A5610">
        <w:t xml:space="preserve">cause them to spread out through </w:t>
      </w:r>
      <w:r w:rsidR="00F4028B" w:rsidRPr="002A5610">
        <w:t xml:space="preserve">prosperity (1:17). This </w:t>
      </w:r>
      <w:r w:rsidR="00FC43ED" w:rsidRPr="002A5610">
        <w:t xml:space="preserve">was fulfilled </w:t>
      </w:r>
      <w:r w:rsidR="00F4028B" w:rsidRPr="002A5610">
        <w:t>in part in Zechariah</w:t>
      </w:r>
      <w:r w:rsidR="00557F8B" w:rsidRPr="002A5610">
        <w:t>’</w:t>
      </w:r>
      <w:r w:rsidR="00F4028B" w:rsidRPr="002A5610">
        <w:t xml:space="preserve">s generation and even more since 1948. </w:t>
      </w:r>
      <w:r w:rsidRPr="002A5610">
        <w:t>T</w:t>
      </w:r>
      <w:r w:rsidR="00F4028B" w:rsidRPr="002A5610">
        <w:t xml:space="preserve">he fullness of </w:t>
      </w:r>
      <w:r w:rsidRPr="002A5610">
        <w:t xml:space="preserve">this </w:t>
      </w:r>
      <w:r w:rsidR="00F4028B" w:rsidRPr="002A5610">
        <w:t>will occur after Jesus returns</w:t>
      </w:r>
      <w:r w:rsidR="00FC43ED" w:rsidRPr="002A5610">
        <w:t>.</w:t>
      </w:r>
      <w:r w:rsidR="00F4028B" w:rsidRPr="002A5610">
        <w:t xml:space="preserve"> </w:t>
      </w:r>
    </w:p>
    <w:p w14:paraId="1AE80C2F" w14:textId="2C3C2F68" w:rsidR="00F4028B" w:rsidRPr="002A5610" w:rsidRDefault="00F4028B" w:rsidP="00C26983">
      <w:pPr>
        <w:pStyle w:val="Lv3-K"/>
      </w:pPr>
      <w:r w:rsidRPr="002A5610">
        <w:rPr>
          <w:b/>
          <w:i/>
        </w:rPr>
        <w:t>Again choose Jerusalem</w:t>
      </w:r>
      <w:r w:rsidRPr="002A5610">
        <w:t xml:space="preserve">: </w:t>
      </w:r>
      <w:r w:rsidR="000C4F4F" w:rsidRPr="002A5610">
        <w:t xml:space="preserve">The Lord again chooses Jerusalem (1:17; 2:12; 3:2) to be the epicenter of His global kingdom (Isa. 2:2-4). </w:t>
      </w:r>
      <w:r w:rsidRPr="002A5610">
        <w:t xml:space="preserve">The Lord told </w:t>
      </w:r>
      <w:r w:rsidR="000C4F4F" w:rsidRPr="002A5610">
        <w:t xml:space="preserve">David </w:t>
      </w:r>
      <w:r w:rsidRPr="002A5610">
        <w:t>that He had chosen Jerusalem</w:t>
      </w:r>
      <w:r w:rsidR="000C4F4F" w:rsidRPr="002A5610">
        <w:t xml:space="preserve"> and </w:t>
      </w:r>
      <w:r w:rsidRPr="002A5610">
        <w:t xml:space="preserve">told Solomon that He wanted to put His Name there (2 Chr. 6:6, 34-38). </w:t>
      </w:r>
      <w:bookmarkEnd w:id="31"/>
    </w:p>
    <w:p w14:paraId="6520DF60" w14:textId="775123B2" w:rsidR="008E1768" w:rsidRPr="002A5610" w:rsidRDefault="002A5610" w:rsidP="008E1768">
      <w:pPr>
        <w:pStyle w:val="Lv1-H"/>
      </w:pPr>
      <w:r w:rsidRPr="002A5610">
        <w:t xml:space="preserve">the </w:t>
      </w:r>
      <w:r w:rsidR="008E1768" w:rsidRPr="002A5610">
        <w:t>Second Vision: Four Horns and Four craftsmen (</w:t>
      </w:r>
      <w:bookmarkStart w:id="47" w:name="_Hlk3376604"/>
      <w:r w:rsidRPr="002A5610">
        <w:t>Zech.</w:t>
      </w:r>
      <w:r w:rsidRPr="002A5610">
        <w:t xml:space="preserve"> </w:t>
      </w:r>
      <w:bookmarkEnd w:id="47"/>
      <w:r w:rsidR="008E1768" w:rsidRPr="002A5610">
        <w:t>1:18-21)</w:t>
      </w:r>
    </w:p>
    <w:p w14:paraId="392653B8" w14:textId="24FD572D" w:rsidR="008E1768" w:rsidRPr="002A5610" w:rsidRDefault="008E1768" w:rsidP="008E1768">
      <w:pPr>
        <w:pStyle w:val="Lv2-J"/>
      </w:pPr>
      <w:r w:rsidRPr="002A5610">
        <w:t>Zechariah saw four horns representing the Gentile world powers that scattered Israel (1:18-19). The second vision gives more details about the Lord’s message of comfort (1:13, 17). It shows us what God will do to the Gentile world powers with whom He was “exceedingly angry” (1:15)</w:t>
      </w:r>
      <w:r w:rsidR="00EE267C" w:rsidRPr="002A5610">
        <w:t>.</w:t>
      </w:r>
    </w:p>
    <w:p w14:paraId="0E669EA0" w14:textId="77777777" w:rsidR="008E1768" w:rsidRPr="002A5610" w:rsidRDefault="008E1768" w:rsidP="008E1768">
      <w:pPr>
        <w:pStyle w:val="Sc2-F"/>
      </w:pPr>
      <w:r w:rsidRPr="002A5610">
        <w:rPr>
          <w:vertAlign w:val="superscript"/>
        </w:rPr>
        <w:t>18</w:t>
      </w:r>
      <w:r w:rsidRPr="002A5610">
        <w:t xml:space="preserve">Then I raised my eyes and looked, and there were </w:t>
      </w:r>
      <w:r w:rsidRPr="002A5610">
        <w:rPr>
          <w:u w:val="single"/>
        </w:rPr>
        <w:t>four horns</w:t>
      </w:r>
      <w:r w:rsidRPr="002A5610">
        <w:t xml:space="preserve">. </w:t>
      </w:r>
      <w:r w:rsidRPr="002A5610">
        <w:rPr>
          <w:vertAlign w:val="superscript"/>
        </w:rPr>
        <w:t>19</w:t>
      </w:r>
      <w:r w:rsidRPr="002A5610">
        <w:t xml:space="preserve">And I said to the angel who talked with me, “What are these?” So he answered me, “These are the </w:t>
      </w:r>
      <w:r w:rsidRPr="002A5610">
        <w:rPr>
          <w:u w:val="single"/>
        </w:rPr>
        <w:t>horns</w:t>
      </w:r>
      <w:r w:rsidRPr="002A5610">
        <w:t xml:space="preserve"> </w:t>
      </w:r>
      <w:r w:rsidRPr="002A5610">
        <w:rPr>
          <w:b w:val="0"/>
        </w:rPr>
        <w:t>[hostile empires]</w:t>
      </w:r>
      <w:r w:rsidRPr="002A5610">
        <w:t xml:space="preserve"> that have </w:t>
      </w:r>
      <w:r w:rsidRPr="002A5610">
        <w:rPr>
          <w:u w:val="single"/>
        </w:rPr>
        <w:t>scattered</w:t>
      </w:r>
      <w:r w:rsidRPr="002A5610">
        <w:t xml:space="preserve"> Judah, Israel, and Jerusalem.” (Zech. 1:18-19) </w:t>
      </w:r>
    </w:p>
    <w:p w14:paraId="11E01F5E" w14:textId="77777777" w:rsidR="008E1768" w:rsidRPr="002A5610" w:rsidRDefault="008E1768" w:rsidP="008E1768">
      <w:pPr>
        <w:pStyle w:val="Lv2-J"/>
      </w:pPr>
      <w:r w:rsidRPr="002A5610">
        <w:rPr>
          <w:b/>
          <w:i/>
        </w:rPr>
        <w:t>Four horns</w:t>
      </w:r>
      <w:r w:rsidRPr="002A5610">
        <w:t xml:space="preserve">: The four horns spoke of four aggressive nations would persecute Israel. Horns are symbolic of power (Ps. 18:2; 22:21; 75:10; 89:17, 24; 92:10; 112:9; 132:17). </w:t>
      </w:r>
    </w:p>
    <w:p w14:paraId="04CB8879" w14:textId="77777777" w:rsidR="00340F36" w:rsidRPr="002A5610" w:rsidRDefault="008E1768" w:rsidP="008E1768">
      <w:pPr>
        <w:pStyle w:val="Lv2-J"/>
      </w:pPr>
      <w:r w:rsidRPr="002A5610">
        <w:rPr>
          <w:b/>
          <w:i/>
        </w:rPr>
        <w:t>What are these</w:t>
      </w:r>
      <w:r w:rsidRPr="002A5610">
        <w:t xml:space="preserve">: Zechariah asked the interpreting angel for understanding of the horns (1:18). The horns are the empires that have scattered Israel (1:19) and gouged them with their horns. </w:t>
      </w:r>
    </w:p>
    <w:p w14:paraId="105193A0" w14:textId="77777777" w:rsidR="008E1768" w:rsidRPr="002A5610" w:rsidRDefault="008E1768" w:rsidP="008E1768">
      <w:pPr>
        <w:pStyle w:val="Lv2-J"/>
      </w:pPr>
      <w:r w:rsidRPr="002A5610">
        <w:rPr>
          <w:b/>
          <w:i/>
        </w:rPr>
        <w:t>The four horns</w:t>
      </w:r>
      <w:r w:rsidRPr="002A5610">
        <w:t xml:space="preserve">: Most Jewish commentators identify the four kingdoms as Babylon, Persia, Greece, and Rome—these same four Gentile world powers seen in the four metals of the great statue in Daniel 2:31-45 and also in the vision of the four beast empires in Daniel 7:2-13. Israel’s comfort was to be found in the assurance of final deliverance from all Gentiles powers. </w:t>
      </w:r>
    </w:p>
    <w:p w14:paraId="24991D72" w14:textId="2DC9A8B0" w:rsidR="008E1768" w:rsidRPr="002A5610" w:rsidRDefault="008E1768" w:rsidP="008E1768">
      <w:pPr>
        <w:pStyle w:val="Lv2-J"/>
      </w:pPr>
      <w:r w:rsidRPr="002A5610">
        <w:t xml:space="preserve">Zechariah saw four craftsmen overthrowing the four horn-empires that attacked Israel (1:20-21). The craftsmen were builders with hammers that could easily shatter a brittle ram’s horn. These craftsmen were God’s tools to destroy evil horn-empires. </w:t>
      </w:r>
      <w:bookmarkStart w:id="48" w:name="_Hlk3294095"/>
      <w:r w:rsidRPr="002A5610">
        <w:t>These four craftsmen may represent the empires</w:t>
      </w:r>
      <w:bookmarkEnd w:id="48"/>
      <w:r w:rsidRPr="002A5610">
        <w:t xml:space="preserve"> used by God to destroy the empire that preceded them (Dan. 2:34-35, 44-45).</w:t>
      </w:r>
    </w:p>
    <w:p w14:paraId="210B5A5C" w14:textId="4F6CC8B6" w:rsidR="008E1768" w:rsidRPr="002A5610" w:rsidRDefault="008E1768" w:rsidP="008E1768">
      <w:pPr>
        <w:pStyle w:val="Sc2-F"/>
      </w:pPr>
      <w:r w:rsidRPr="002A5610">
        <w:rPr>
          <w:vertAlign w:val="superscript"/>
        </w:rPr>
        <w:t>20</w:t>
      </w:r>
      <w:r w:rsidRPr="002A5610">
        <w:t xml:space="preserve">Then the </w:t>
      </w:r>
      <w:r w:rsidR="00652572" w:rsidRPr="002A5610">
        <w:rPr>
          <w:smallCaps/>
        </w:rPr>
        <w:t>Lord</w:t>
      </w:r>
      <w:r w:rsidR="00652572" w:rsidRPr="002A5610">
        <w:t xml:space="preserve"> </w:t>
      </w:r>
      <w:r w:rsidRPr="002A5610">
        <w:t xml:space="preserve">showed me </w:t>
      </w:r>
      <w:r w:rsidRPr="002A5610">
        <w:rPr>
          <w:u w:val="single"/>
        </w:rPr>
        <w:t>four craftsmen</w:t>
      </w:r>
      <w:r w:rsidRPr="002A5610">
        <w:t xml:space="preserve">. </w:t>
      </w:r>
      <w:r w:rsidRPr="002A5610">
        <w:rPr>
          <w:vertAlign w:val="superscript"/>
        </w:rPr>
        <w:t>21</w:t>
      </w:r>
      <w:r w:rsidRPr="002A5610">
        <w:t>And I said, “What are these coming to do?”</w:t>
      </w:r>
      <w:r w:rsidRPr="002A5610">
        <w:br/>
        <w:t xml:space="preserve">So he said, “These are the horns that scattered Judah…the craftsmen are coming to </w:t>
      </w:r>
      <w:r w:rsidRPr="002A5610">
        <w:rPr>
          <w:u w:val="single"/>
        </w:rPr>
        <w:t>terrify them</w:t>
      </w:r>
      <w:r w:rsidRPr="002A5610">
        <w:t xml:space="preserve">, to </w:t>
      </w:r>
      <w:r w:rsidRPr="002A5610">
        <w:rPr>
          <w:u w:val="single"/>
        </w:rPr>
        <w:t>cast out the horns</w:t>
      </w:r>
      <w:r w:rsidRPr="002A5610">
        <w:t xml:space="preserve"> of the nations that lifted up their horn against…Judah…” (Zech. 1:20-21) </w:t>
      </w:r>
    </w:p>
    <w:p w14:paraId="4B963AE3" w14:textId="77777777" w:rsidR="008E1768" w:rsidRPr="002A5610" w:rsidRDefault="008E1768" w:rsidP="008E1768">
      <w:pPr>
        <w:pStyle w:val="Lv1-H"/>
      </w:pPr>
      <w:r w:rsidRPr="002A5610">
        <w:t>The third Vision: The Man who measured Jerusalem (Zech. 2:1-5)</w:t>
      </w:r>
    </w:p>
    <w:p w14:paraId="5D5DEA88" w14:textId="59100E53" w:rsidR="008E1768" w:rsidRPr="002A5610" w:rsidRDefault="008E1768" w:rsidP="008E1768">
      <w:pPr>
        <w:pStyle w:val="Lv2-J"/>
      </w:pPr>
      <w:r w:rsidRPr="002A5610">
        <w:t>Zechariah’s third vision was of a Man who measured Jerusalem in preparation for expanding it (2:1-5). This</w:t>
      </w:r>
      <w:r w:rsidR="00316337" w:rsidRPr="002A5610">
        <w:t xml:space="preserve"> is</w:t>
      </w:r>
      <w:r w:rsidRPr="002A5610">
        <w:t xml:space="preserve"> a vision of Jerusalem being filled with God’s glory, prosperity, and protection. </w:t>
      </w:r>
    </w:p>
    <w:p w14:paraId="76FB5BF6" w14:textId="77777777" w:rsidR="008E1768" w:rsidRPr="002A5610" w:rsidRDefault="008E1768" w:rsidP="008E1768">
      <w:pPr>
        <w:pStyle w:val="Sc2-F"/>
      </w:pPr>
      <w:r w:rsidRPr="002A5610">
        <w:rPr>
          <w:vertAlign w:val="superscript"/>
        </w:rPr>
        <w:t>1</w:t>
      </w:r>
      <w:r w:rsidRPr="002A5610">
        <w:t xml:space="preserve">I raised my eyes and looked, and behold, </w:t>
      </w:r>
      <w:r w:rsidRPr="002A5610">
        <w:rPr>
          <w:u w:val="single"/>
        </w:rPr>
        <w:t>a man</w:t>
      </w:r>
      <w:r w:rsidRPr="002A5610">
        <w:t xml:space="preserve"> with a measuring line in his hand. </w:t>
      </w:r>
      <w:r w:rsidRPr="002A5610">
        <w:rPr>
          <w:vertAlign w:val="superscript"/>
        </w:rPr>
        <w:t>2</w:t>
      </w:r>
      <w:r w:rsidRPr="002A5610">
        <w:t xml:space="preserve">So I said, “Where are you going?” And he said to me, “To measure Jerusalem, to see what is its width and what is its length.” </w:t>
      </w:r>
      <w:r w:rsidRPr="002A5610">
        <w:rPr>
          <w:vertAlign w:val="superscript"/>
        </w:rPr>
        <w:t>3</w:t>
      </w:r>
      <w:r w:rsidRPr="002A5610">
        <w:t xml:space="preserve">There was the angel who talked with me, </w:t>
      </w:r>
      <w:r w:rsidRPr="002A5610">
        <w:rPr>
          <w:u w:val="single"/>
        </w:rPr>
        <w:t>going out</w:t>
      </w:r>
      <w:r w:rsidRPr="002A5610">
        <w:t xml:space="preserve">; and another angel was coming out to meet him, </w:t>
      </w:r>
      <w:r w:rsidRPr="002A5610">
        <w:rPr>
          <w:vertAlign w:val="superscript"/>
        </w:rPr>
        <w:t>4</w:t>
      </w:r>
      <w:r w:rsidRPr="002A5610">
        <w:t>who said to him, “</w:t>
      </w:r>
      <w:r w:rsidRPr="002A5610">
        <w:rPr>
          <w:u w:val="single"/>
        </w:rPr>
        <w:t>Run</w:t>
      </w:r>
      <w:r w:rsidRPr="002A5610">
        <w:t xml:space="preserve">, speak to this </w:t>
      </w:r>
      <w:r w:rsidRPr="002A5610">
        <w:rPr>
          <w:u w:val="single"/>
        </w:rPr>
        <w:t>young man</w:t>
      </w:r>
      <w:r w:rsidRPr="002A5610">
        <w:t xml:space="preserve">, saying: ‘Jerusalem shall be inhabited as towns </w:t>
      </w:r>
      <w:r w:rsidRPr="002A5610">
        <w:rPr>
          <w:u w:val="single"/>
        </w:rPr>
        <w:t>without walls</w:t>
      </w:r>
      <w:r w:rsidRPr="002A5610">
        <w:t xml:space="preserve">, because of the </w:t>
      </w:r>
      <w:r w:rsidRPr="002A5610">
        <w:rPr>
          <w:u w:val="single"/>
        </w:rPr>
        <w:t>multitude</w:t>
      </w:r>
      <w:r w:rsidRPr="002A5610">
        <w:t xml:space="preserve"> of men and </w:t>
      </w:r>
      <w:r w:rsidRPr="002A5610">
        <w:rPr>
          <w:u w:val="single"/>
        </w:rPr>
        <w:t>livestock</w:t>
      </w:r>
      <w:r w:rsidRPr="002A5610">
        <w:t xml:space="preserve"> in it. </w:t>
      </w:r>
      <w:r w:rsidRPr="002A5610">
        <w:rPr>
          <w:vertAlign w:val="superscript"/>
        </w:rPr>
        <w:t>5</w:t>
      </w:r>
      <w:r w:rsidRPr="002A5610">
        <w:t xml:space="preserve">For I…will be a </w:t>
      </w:r>
      <w:r w:rsidRPr="002A5610">
        <w:rPr>
          <w:u w:val="single"/>
        </w:rPr>
        <w:t>wall of fire</w:t>
      </w:r>
      <w:r w:rsidRPr="002A5610">
        <w:t xml:space="preserve"> all around her, and I will be </w:t>
      </w:r>
      <w:r w:rsidRPr="002A5610">
        <w:rPr>
          <w:u w:val="single"/>
        </w:rPr>
        <w:t>the glory in her midst</w:t>
      </w:r>
      <w:r w:rsidRPr="002A5610">
        <w:t xml:space="preserve">.” (Zech. 2:1-5) </w:t>
      </w:r>
    </w:p>
    <w:p w14:paraId="2403F689" w14:textId="666A00CC" w:rsidR="008E1768" w:rsidRPr="002A5610" w:rsidRDefault="008E1768" w:rsidP="008E1768">
      <w:pPr>
        <w:pStyle w:val="Lv2-J"/>
      </w:pPr>
      <w:bookmarkStart w:id="49" w:name="_Hlk3376649"/>
      <w:r w:rsidRPr="002A5610">
        <w:rPr>
          <w:b/>
          <w:i/>
        </w:rPr>
        <w:t>Multitude</w:t>
      </w:r>
      <w:r w:rsidRPr="002A5610">
        <w:t xml:space="preserve">: </w:t>
      </w:r>
      <w:r w:rsidR="00CA7BD5" w:rsidRPr="002A5610">
        <w:t xml:space="preserve">Many </w:t>
      </w:r>
      <w:r w:rsidRPr="002A5610">
        <w:t>Jewish people in the nations will move to Israel in the Millennium</w:t>
      </w:r>
      <w:r w:rsidR="00A20635" w:rsidRPr="002A5610">
        <w:t>.</w:t>
      </w:r>
    </w:p>
    <w:bookmarkEnd w:id="49"/>
    <w:p w14:paraId="4715BD83" w14:textId="77777777" w:rsidR="008E1768" w:rsidRPr="002A5610" w:rsidRDefault="008E1768" w:rsidP="008E1768">
      <w:pPr>
        <w:pStyle w:val="Lv2-J"/>
      </w:pPr>
      <w:r w:rsidRPr="002A5610">
        <w:rPr>
          <w:b/>
          <w:i/>
        </w:rPr>
        <w:t>Wall of fire</w:t>
      </w:r>
      <w:r w:rsidRPr="002A5610">
        <w:t>: Jesus will live in Jerusalem (1:16; 2:5, 10) and will defend it. Jesus will establish a wall of fire around the expanded city instead of a physical wall. The wall of fire reminds us of the pillar of fire in the wilderness (Ex. 13:21-22; 14:20; Isa. 4:5).</w:t>
      </w:r>
    </w:p>
    <w:p w14:paraId="281418F7" w14:textId="77777777" w:rsidR="008E1768" w:rsidRPr="002A5610" w:rsidRDefault="008E1768" w:rsidP="008E1768">
      <w:pPr>
        <w:pStyle w:val="Lv2-J"/>
      </w:pPr>
      <w:r w:rsidRPr="002A5610">
        <w:t xml:space="preserve">The Lord called the Jewish exiles still living in Babylon to escape her coming judgment (2:6-7). Babylon was referred to as being in the north because she invaded Israel from the north. </w:t>
      </w:r>
    </w:p>
    <w:p w14:paraId="260E956C" w14:textId="77777777" w:rsidR="008E1768" w:rsidRPr="002A5610" w:rsidRDefault="008E1768" w:rsidP="008E1768">
      <w:pPr>
        <w:pStyle w:val="Sc2-F"/>
      </w:pPr>
      <w:r w:rsidRPr="002A5610">
        <w:rPr>
          <w:vertAlign w:val="superscript"/>
        </w:rPr>
        <w:t>6</w:t>
      </w:r>
      <w:r w:rsidRPr="002A5610">
        <w:t xml:space="preserve">“Up, up! </w:t>
      </w:r>
      <w:r w:rsidRPr="002A5610">
        <w:rPr>
          <w:u w:val="single"/>
        </w:rPr>
        <w:t>Flee</w:t>
      </w:r>
      <w:r w:rsidRPr="002A5610">
        <w:t xml:space="preserve"> from the land of the north </w:t>
      </w:r>
      <w:r w:rsidRPr="002A5610">
        <w:rPr>
          <w:b w:val="0"/>
        </w:rPr>
        <w:t>[Babylon]</w:t>
      </w:r>
      <w:r w:rsidRPr="002A5610">
        <w:t xml:space="preserve">,” says the </w:t>
      </w:r>
      <w:r w:rsidRPr="002A5610">
        <w:rPr>
          <w:bCs/>
          <w:iCs/>
          <w:smallCaps/>
          <w:szCs w:val="24"/>
        </w:rPr>
        <w:t>Lord</w:t>
      </w:r>
      <w:r w:rsidRPr="002A5610">
        <w:t xml:space="preserve">; “for I have spread you abroad like the four winds of heaven,” says the </w:t>
      </w:r>
      <w:r w:rsidRPr="002A5610">
        <w:rPr>
          <w:bCs/>
          <w:iCs/>
          <w:smallCaps/>
          <w:szCs w:val="24"/>
        </w:rPr>
        <w:t>Lord</w:t>
      </w:r>
      <w:r w:rsidRPr="002A5610">
        <w:t xml:space="preserve">. </w:t>
      </w:r>
      <w:r w:rsidRPr="002A5610">
        <w:rPr>
          <w:vertAlign w:val="superscript"/>
        </w:rPr>
        <w:t>7</w:t>
      </w:r>
      <w:r w:rsidRPr="002A5610">
        <w:t xml:space="preserve">“Up, Zion! </w:t>
      </w:r>
      <w:r w:rsidRPr="002A5610">
        <w:rPr>
          <w:u w:val="single"/>
        </w:rPr>
        <w:t>Escape</w:t>
      </w:r>
      <w:r w:rsidRPr="002A5610">
        <w:t xml:space="preserve">, you who dwell with the daughter of Babylon.” (Zech. 2:6-7) </w:t>
      </w:r>
    </w:p>
    <w:p w14:paraId="188713F9" w14:textId="77777777" w:rsidR="008E1768" w:rsidRPr="002A5610" w:rsidRDefault="008E1768" w:rsidP="008E1768">
      <w:pPr>
        <w:pStyle w:val="Lv2-J"/>
      </w:pPr>
      <w:r w:rsidRPr="002A5610">
        <w:rPr>
          <w:b/>
          <w:i/>
        </w:rPr>
        <w:t>Flee and escape</w:t>
      </w:r>
      <w:r w:rsidRPr="002A5610">
        <w:t xml:space="preserve">: Babylon had recently been conquered by the Persians. However, more judgment was going to come to Babylon. Therefore, the Lord warned the remaining Jews to flee (2:6) from Babylon and escape the coming trouble. Many stayed in Babylon, thinking it would be easier. </w:t>
      </w:r>
    </w:p>
    <w:p w14:paraId="1115F2BA" w14:textId="3B025188" w:rsidR="008E1768" w:rsidRPr="002A5610" w:rsidRDefault="008E1768" w:rsidP="008E1768">
      <w:pPr>
        <w:pStyle w:val="Lv2-J"/>
      </w:pPr>
      <w:r w:rsidRPr="002A5610">
        <w:t xml:space="preserve">The Lord will judge any nation that plunders Jerusalem (2:8-9). Israel was to flee Babylon (2:7) </w:t>
      </w:r>
      <w:r w:rsidR="00C57457" w:rsidRPr="002A5610">
        <w:t>for</w:t>
      </w:r>
      <w:r w:rsidRPr="002A5610">
        <w:t xml:space="preserve"> the Lord would shake His hand in judgment over her because she had plundered Israel. </w:t>
      </w:r>
    </w:p>
    <w:p w14:paraId="120D970D" w14:textId="77777777" w:rsidR="008E1768" w:rsidRPr="002A5610" w:rsidRDefault="008E1768" w:rsidP="008E1768">
      <w:pPr>
        <w:pStyle w:val="Sc2-F"/>
      </w:pPr>
      <w:r w:rsidRPr="002A5610">
        <w:rPr>
          <w:vertAlign w:val="superscript"/>
        </w:rPr>
        <w:t>8</w:t>
      </w:r>
      <w:proofErr w:type="gramStart"/>
      <w:r w:rsidRPr="002A5610">
        <w:t>…“</w:t>
      </w:r>
      <w:proofErr w:type="gramEnd"/>
      <w:r w:rsidRPr="002A5610">
        <w:t xml:space="preserve">He </w:t>
      </w:r>
      <w:r w:rsidRPr="002A5610">
        <w:rPr>
          <w:u w:val="single"/>
        </w:rPr>
        <w:t>sent Me</w:t>
      </w:r>
      <w:r w:rsidRPr="002A5610">
        <w:t xml:space="preserve"> </w:t>
      </w:r>
      <w:r w:rsidRPr="002A5610">
        <w:rPr>
          <w:b w:val="0"/>
        </w:rPr>
        <w:t>[Jesus]</w:t>
      </w:r>
      <w:r w:rsidRPr="002A5610">
        <w:t xml:space="preserve"> after glory, to the </w:t>
      </w:r>
      <w:r w:rsidRPr="002A5610">
        <w:rPr>
          <w:u w:val="single"/>
        </w:rPr>
        <w:t>nations</w:t>
      </w:r>
      <w:r w:rsidRPr="002A5610">
        <w:t xml:space="preserve"> which </w:t>
      </w:r>
      <w:r w:rsidRPr="002A5610">
        <w:rPr>
          <w:u w:val="single"/>
        </w:rPr>
        <w:t xml:space="preserve">plunder </w:t>
      </w:r>
      <w:r w:rsidRPr="002A5610">
        <w:t xml:space="preserve">you; for he who touches you touches the </w:t>
      </w:r>
      <w:r w:rsidRPr="002A5610">
        <w:rPr>
          <w:u w:val="single"/>
        </w:rPr>
        <w:t>apple of His eye</w:t>
      </w:r>
      <w:r w:rsidRPr="002A5610">
        <w:t xml:space="preserve">. </w:t>
      </w:r>
      <w:r w:rsidRPr="002A5610">
        <w:rPr>
          <w:vertAlign w:val="superscript"/>
        </w:rPr>
        <w:t>9</w:t>
      </w:r>
      <w:r w:rsidRPr="002A5610">
        <w:t xml:space="preserve">For </w:t>
      </w:r>
      <w:proofErr w:type="gramStart"/>
      <w:r w:rsidRPr="002A5610">
        <w:t>surely</w:t>
      </w:r>
      <w:proofErr w:type="gramEnd"/>
      <w:r w:rsidRPr="002A5610">
        <w:t xml:space="preserve"> I will </w:t>
      </w:r>
      <w:r w:rsidRPr="002A5610">
        <w:rPr>
          <w:u w:val="single"/>
        </w:rPr>
        <w:t xml:space="preserve">shake My hand </w:t>
      </w:r>
      <w:r w:rsidRPr="002A5610">
        <w:t xml:space="preserve">against them, and they shall become </w:t>
      </w:r>
      <w:r w:rsidRPr="002A5610">
        <w:rPr>
          <w:u w:val="single"/>
        </w:rPr>
        <w:t>spoil</w:t>
      </w:r>
      <w:r w:rsidRPr="002A5610">
        <w:t xml:space="preserve"> for their servants. Then </w:t>
      </w:r>
      <w:r w:rsidRPr="002A5610">
        <w:rPr>
          <w:u w:val="single"/>
        </w:rPr>
        <w:t>you will know</w:t>
      </w:r>
      <w:r w:rsidRPr="002A5610">
        <w:t xml:space="preserve"> that the </w:t>
      </w:r>
      <w:r w:rsidRPr="002A5610">
        <w:rPr>
          <w:bCs/>
          <w:iCs/>
          <w:smallCaps/>
          <w:szCs w:val="24"/>
        </w:rPr>
        <w:t>Lord</w:t>
      </w:r>
      <w:r w:rsidRPr="002A5610">
        <w:t xml:space="preserve"> of hosts has </w:t>
      </w:r>
      <w:r w:rsidRPr="002A5610">
        <w:rPr>
          <w:u w:val="single"/>
        </w:rPr>
        <w:t>sent Me</w:t>
      </w:r>
      <w:r w:rsidRPr="002A5610">
        <w:t xml:space="preserve"> </w:t>
      </w:r>
      <w:r w:rsidRPr="002A5610">
        <w:rPr>
          <w:b w:val="0"/>
        </w:rPr>
        <w:t>[Jesus]</w:t>
      </w:r>
      <w:r w:rsidRPr="002A5610">
        <w:t xml:space="preserve">.” (Zech. 2:8-9) </w:t>
      </w:r>
    </w:p>
    <w:p w14:paraId="2E687A28" w14:textId="77777777" w:rsidR="008E1768" w:rsidRPr="002A5610" w:rsidRDefault="008E1768" w:rsidP="008E1768">
      <w:pPr>
        <w:pStyle w:val="Lv3-K"/>
      </w:pPr>
      <w:r w:rsidRPr="002A5610">
        <w:rPr>
          <w:b/>
          <w:i/>
        </w:rPr>
        <w:t>After glory</w:t>
      </w:r>
      <w:r w:rsidRPr="002A5610">
        <w:t>: The Father will send Jesus to the nations which plundered Israel. That is the language He uses through the Gospel of John, “The Father sent Me.” The phrase “after glory” probably refers to the events related to Jesus’ second coming (Mt. 25:31-46).</w:t>
      </w:r>
    </w:p>
    <w:p w14:paraId="79231F5A" w14:textId="019FCDEB" w:rsidR="008E1768" w:rsidRPr="002A5610" w:rsidRDefault="008E1768" w:rsidP="008E1768">
      <w:pPr>
        <w:pStyle w:val="Lv3-K"/>
      </w:pPr>
      <w:r w:rsidRPr="002A5610">
        <w:rPr>
          <w:b/>
          <w:i/>
        </w:rPr>
        <w:t>Sent Me</w:t>
      </w:r>
      <w:r w:rsidRPr="002A5610">
        <w:t>:</w:t>
      </w:r>
      <w:r w:rsidRPr="002A5610">
        <w:rPr>
          <w:b/>
          <w:i/>
        </w:rPr>
        <w:t xml:space="preserve"> </w:t>
      </w:r>
      <w:r w:rsidRPr="002A5610">
        <w:t xml:space="preserve">Jesus was described as the “sent One” three times in this oracle (2:8, 9, 11) and as the One who will live or dwell in the midst of Jerusalem (2:5, 10, 11). </w:t>
      </w:r>
    </w:p>
    <w:p w14:paraId="5376C332" w14:textId="77777777" w:rsidR="008E1768" w:rsidRPr="002A5610" w:rsidRDefault="008E1768" w:rsidP="008E1768">
      <w:pPr>
        <w:pStyle w:val="Lv3-K"/>
      </w:pPr>
      <w:r w:rsidRPr="002A5610">
        <w:rPr>
          <w:b/>
          <w:i/>
        </w:rPr>
        <w:t>Then you will know</w:t>
      </w:r>
      <w:r w:rsidRPr="002A5610">
        <w:t>: Israel will know that the Lord sent Jesus to deliver them from the nations which plundered them. This is clearly a reference to Jesus’ second coming.</w:t>
      </w:r>
    </w:p>
    <w:p w14:paraId="0E2B269D" w14:textId="5818274F" w:rsidR="008E1768" w:rsidRPr="002A5610" w:rsidRDefault="008E1768" w:rsidP="008E1768">
      <w:pPr>
        <w:pStyle w:val="Lv2-J"/>
      </w:pPr>
      <w:r w:rsidRPr="002A5610">
        <w:t xml:space="preserve">The ultimate expression of Israel’s salvation will be in Jesus living in Jerusalem (2:10-13). Jerusalem is to rejoice, instead of remaining discouraged, because the Messiah will one day live in her midst and many nations will worship the God of Israel (2:11) instead of plundering Israel. </w:t>
      </w:r>
    </w:p>
    <w:p w14:paraId="28751985" w14:textId="77777777" w:rsidR="008E1768" w:rsidRPr="002A5610" w:rsidRDefault="008E1768" w:rsidP="008E1768">
      <w:pPr>
        <w:pStyle w:val="Sc2-F"/>
      </w:pPr>
      <w:r w:rsidRPr="002A5610">
        <w:rPr>
          <w:vertAlign w:val="superscript"/>
        </w:rPr>
        <w:t>10</w:t>
      </w:r>
      <w:r w:rsidRPr="002A5610">
        <w:t xml:space="preserve">“Sing and rejoice, O daughter of Zion…I am coming and </w:t>
      </w:r>
      <w:r w:rsidRPr="002A5610">
        <w:rPr>
          <w:u w:val="single"/>
        </w:rPr>
        <w:t>I will dwell</w:t>
      </w:r>
      <w:r w:rsidRPr="002A5610">
        <w:t xml:space="preserve"> in your midst,” says the </w:t>
      </w:r>
      <w:r w:rsidRPr="002A5610">
        <w:rPr>
          <w:bCs/>
          <w:iCs/>
          <w:smallCaps/>
          <w:szCs w:val="24"/>
        </w:rPr>
        <w:t>Lord</w:t>
      </w:r>
      <w:r w:rsidRPr="002A5610">
        <w:t xml:space="preserve">. </w:t>
      </w:r>
      <w:r w:rsidRPr="002A5610">
        <w:rPr>
          <w:vertAlign w:val="superscript"/>
        </w:rPr>
        <w:t>11</w:t>
      </w:r>
      <w:r w:rsidRPr="002A5610">
        <w:t>“</w:t>
      </w:r>
      <w:r w:rsidRPr="002A5610">
        <w:rPr>
          <w:u w:val="single"/>
        </w:rPr>
        <w:t>Many nations</w:t>
      </w:r>
      <w:r w:rsidRPr="002A5610">
        <w:t xml:space="preserve"> shall be joined to the </w:t>
      </w:r>
      <w:r w:rsidRPr="002A5610">
        <w:rPr>
          <w:bCs/>
          <w:iCs/>
          <w:smallCaps/>
          <w:szCs w:val="24"/>
        </w:rPr>
        <w:t>Lord</w:t>
      </w:r>
      <w:r w:rsidRPr="002A5610">
        <w:t xml:space="preserve"> in that day, and they shall become My people. And </w:t>
      </w:r>
      <w:r w:rsidRPr="002A5610">
        <w:rPr>
          <w:u w:val="single"/>
        </w:rPr>
        <w:t>I will dwell</w:t>
      </w:r>
      <w:r w:rsidRPr="002A5610">
        <w:t xml:space="preserve"> in your midst. Then you will know that the </w:t>
      </w:r>
      <w:r w:rsidRPr="002A5610">
        <w:rPr>
          <w:bCs/>
          <w:iCs/>
          <w:smallCaps/>
          <w:szCs w:val="24"/>
        </w:rPr>
        <w:t>Lord</w:t>
      </w:r>
      <w:r w:rsidRPr="002A5610">
        <w:t xml:space="preserve"> of hosts has </w:t>
      </w:r>
      <w:r w:rsidRPr="002A5610">
        <w:rPr>
          <w:u w:val="single"/>
        </w:rPr>
        <w:t>sent Me to you</w:t>
      </w:r>
      <w:r w:rsidRPr="002A5610">
        <w:t xml:space="preserve">. </w:t>
      </w:r>
      <w:r w:rsidRPr="002A5610">
        <w:rPr>
          <w:vertAlign w:val="superscript"/>
        </w:rPr>
        <w:t>12</w:t>
      </w:r>
      <w:r w:rsidRPr="002A5610">
        <w:t xml:space="preserve">The </w:t>
      </w:r>
      <w:r w:rsidRPr="002A5610">
        <w:rPr>
          <w:bCs/>
          <w:iCs/>
          <w:smallCaps/>
          <w:szCs w:val="24"/>
        </w:rPr>
        <w:t>Lord</w:t>
      </w:r>
      <w:r w:rsidRPr="002A5610">
        <w:t xml:space="preserve"> will </w:t>
      </w:r>
      <w:r w:rsidRPr="002A5610">
        <w:rPr>
          <w:u w:val="single"/>
        </w:rPr>
        <w:t>take possession</w:t>
      </w:r>
      <w:r w:rsidRPr="002A5610">
        <w:t xml:space="preserve"> of Judah as His inheritance in the </w:t>
      </w:r>
      <w:r w:rsidRPr="002A5610">
        <w:rPr>
          <w:u w:val="single"/>
        </w:rPr>
        <w:t>Holy Land</w:t>
      </w:r>
      <w:r w:rsidRPr="002A5610">
        <w:t xml:space="preserve">, and will again </w:t>
      </w:r>
      <w:r w:rsidRPr="002A5610">
        <w:rPr>
          <w:u w:val="single"/>
        </w:rPr>
        <w:t>choose Jerusalem</w:t>
      </w:r>
      <w:r w:rsidRPr="002A5610">
        <w:t xml:space="preserve">. </w:t>
      </w:r>
      <w:r w:rsidRPr="002A5610">
        <w:rPr>
          <w:vertAlign w:val="superscript"/>
        </w:rPr>
        <w:t>13</w:t>
      </w:r>
      <w:r w:rsidRPr="002A5610">
        <w:rPr>
          <w:u w:val="single"/>
        </w:rPr>
        <w:t>Be silent</w:t>
      </w:r>
      <w:r w:rsidRPr="002A5610">
        <w:t xml:space="preserve">, all flesh…for He is aroused from His holy habitation!” </w:t>
      </w:r>
      <w:r w:rsidRPr="002A5610">
        <w:br/>
        <w:t xml:space="preserve">(Zech. 2:10-13) </w:t>
      </w:r>
    </w:p>
    <w:p w14:paraId="2F60DDE8" w14:textId="484C7C5F" w:rsidR="008E1768" w:rsidRPr="002A5610" w:rsidRDefault="008E1768" w:rsidP="008E1768">
      <w:pPr>
        <w:pStyle w:val="Lv3-K"/>
      </w:pPr>
      <w:r w:rsidRPr="002A5610">
        <w:rPr>
          <w:b/>
          <w:i/>
        </w:rPr>
        <w:t>Sing and rejoice</w:t>
      </w:r>
      <w:r w:rsidRPr="002A5610">
        <w:t>: No matter how tough it is to sing and rejoice</w:t>
      </w:r>
      <w:r w:rsidR="00E65215" w:rsidRPr="002A5610">
        <w:t>,</w:t>
      </w:r>
      <w:r w:rsidRPr="002A5610">
        <w:t xml:space="preserve"> the most glorious blessing is coming soon to Jerusalem. In February 519 BC</w:t>
      </w:r>
      <w:r w:rsidR="006257FA" w:rsidRPr="002A5610">
        <w:t>,</w:t>
      </w:r>
      <w:r w:rsidRPr="002A5610">
        <w:t xml:space="preserve"> the remnant of Israel was discouraged. They were suffering a national drought and economic crisis (Hag. 1:6-11). </w:t>
      </w:r>
    </w:p>
    <w:p w14:paraId="322DD7E9" w14:textId="77777777" w:rsidR="008E1768" w:rsidRPr="002A5610" w:rsidRDefault="008E1768" w:rsidP="008E1768">
      <w:pPr>
        <w:pStyle w:val="Lv3-K"/>
      </w:pPr>
      <w:r w:rsidRPr="002A5610">
        <w:rPr>
          <w:b/>
          <w:i/>
        </w:rPr>
        <w:t>Many nations</w:t>
      </w:r>
      <w:r w:rsidRPr="002A5610">
        <w:t xml:space="preserve">: The Lord will judge (2:9) and bless (2:11) the nations according to their response to Him. Many nations will turn to Him, and their kings will worship Jesus (Gen. 12:3; 22:18; Ps. 72:11; 102:15; 138:4; 148:11; Isa. 60:3; 66:8; Amos 9:12; Zeph. 2:11; Zech. 2:11; 8:22; 14:9, 16; Mal. 1:11; Rev. 7:9; 15:4). </w:t>
      </w:r>
    </w:p>
    <w:p w14:paraId="1BF3701E" w14:textId="6299CBC8" w:rsidR="008E1768" w:rsidRPr="002A5610" w:rsidRDefault="008E1768" w:rsidP="008E1768">
      <w:pPr>
        <w:pStyle w:val="Lv3-K"/>
      </w:pPr>
      <w:r w:rsidRPr="002A5610">
        <w:rPr>
          <w:b/>
          <w:i/>
        </w:rPr>
        <w:t>Holy Land</w:t>
      </w:r>
      <w:r w:rsidRPr="002A5610">
        <w:t>: This is the only time that the term “Holy Land” is found in the Bible.</w:t>
      </w:r>
    </w:p>
    <w:sectPr w:rsidR="008E1768" w:rsidRPr="002A5610"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75330" w14:textId="77777777" w:rsidR="00C537D7" w:rsidRDefault="00C537D7">
      <w:r>
        <w:separator/>
      </w:r>
    </w:p>
  </w:endnote>
  <w:endnote w:type="continuationSeparator" w:id="0">
    <w:p w14:paraId="27366155" w14:textId="77777777" w:rsidR="00C537D7" w:rsidRDefault="00C5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6F9EB95F" w:rsidR="00C111E6" w:rsidRPr="00A350B6" w:rsidRDefault="00C111E6" w:rsidP="00A350B6">
    <w:pPr>
      <w:pBdr>
        <w:top w:val="single" w:sz="4" w:space="0" w:color="auto"/>
      </w:pBdr>
      <w:jc w:val="center"/>
      <w:rPr>
        <w:b/>
        <w:i/>
        <w:u w:val="single"/>
      </w:rPr>
    </w:pPr>
    <w:r w:rsidRPr="00A350B6">
      <w:rPr>
        <w:b/>
        <w:i/>
        <w:sz w:val="28"/>
      </w:rPr>
      <w:t>IHOPKC Missions Base</w:t>
    </w:r>
    <w:r w:rsidR="00921457">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 xml:space="preserve">Free Teaching Library  </w:t>
    </w:r>
    <w:r w:rsidR="00921457">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40FD5E1A" w:rsidR="00C111E6" w:rsidRPr="00E27B67" w:rsidRDefault="00C111E6" w:rsidP="00E27B67">
    <w:pPr>
      <w:pBdr>
        <w:top w:val="single" w:sz="4" w:space="0" w:color="auto"/>
      </w:pBdr>
      <w:jc w:val="center"/>
      <w:rPr>
        <w:b/>
        <w:i/>
        <w:u w:val="single"/>
      </w:rPr>
    </w:pPr>
    <w:r w:rsidRPr="00E27B67">
      <w:rPr>
        <w:b/>
        <w:i/>
        <w:sz w:val="28"/>
      </w:rPr>
      <w:t>IHOPKC Missions Base</w:t>
    </w:r>
    <w:r w:rsidR="00921457">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sidR="00921457">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02D46" w14:textId="77777777" w:rsidR="00C537D7" w:rsidRDefault="00C537D7">
      <w:r>
        <w:separator/>
      </w:r>
    </w:p>
  </w:footnote>
  <w:footnote w:type="continuationSeparator" w:id="0">
    <w:p w14:paraId="3563E304" w14:textId="77777777" w:rsidR="00C537D7" w:rsidRDefault="00C5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C111E6" w:rsidRDefault="00C111E6">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C111E6" w:rsidRDefault="00C111E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7C12485D" w:rsidR="00C111E6" w:rsidRPr="005360BF" w:rsidRDefault="00C111E6" w:rsidP="00870F66">
    <w:pPr>
      <w:pBdr>
        <w:bottom w:val="single" w:sz="4" w:space="1" w:color="auto"/>
      </w:pBdr>
      <w:rPr>
        <w:b/>
        <w:i/>
        <w:sz w:val="20"/>
      </w:rPr>
    </w:pPr>
    <w:r w:rsidRPr="00870F66">
      <w:rPr>
        <w:b/>
        <w:i/>
        <w:smallCaps/>
        <w:sz w:val="22"/>
        <w:szCs w:val="22"/>
      </w:rPr>
      <w:t>Module #4–Forerunner Study Track: The Forerunner Message from Nahum to Malachi–Mike</w:t>
    </w:r>
    <w:r w:rsidRPr="005360BF">
      <w:rPr>
        <w:b/>
        <w:i/>
        <w:smallCaps/>
      </w:rPr>
      <w:t xml:space="preserve"> Bickle</w:t>
    </w:r>
    <w:r w:rsidRPr="005360BF">
      <w:rPr>
        <w:b/>
        <w:i/>
      </w:rPr>
      <w:br/>
    </w:r>
    <w:r w:rsidRPr="005360BF">
      <w:rPr>
        <w:b/>
        <w:i/>
        <w:sz w:val="20"/>
      </w:rPr>
      <w:t xml:space="preserve">Session </w:t>
    </w:r>
    <w:r>
      <w:rPr>
        <w:b/>
        <w:i/>
        <w:sz w:val="20"/>
      </w:rPr>
      <w:t>5</w:t>
    </w:r>
    <w:r w:rsidRPr="005360BF">
      <w:rPr>
        <w:b/>
        <w:i/>
        <w:sz w:val="20"/>
      </w:rPr>
      <w:t xml:space="preserve"> The Forerunner Message in </w:t>
    </w:r>
    <w:r w:rsidRPr="00CA69C3">
      <w:rPr>
        <w:b/>
        <w:i/>
        <w:sz w:val="20"/>
      </w:rPr>
      <w:t>Zechariah</w:t>
    </w:r>
    <w:r>
      <w:rPr>
        <w:b/>
        <w:i/>
        <w:sz w:val="20"/>
      </w:rPr>
      <w:t xml:space="preserve"> 1-2</w:t>
    </w:r>
    <w:r>
      <w:rPr>
        <w:b/>
        <w:i/>
        <w:sz w:val="20"/>
      </w:rPr>
      <w:tab/>
    </w:r>
    <w:r>
      <w:rPr>
        <w:b/>
        <w:i/>
        <w:sz w:val="20"/>
      </w:rPr>
      <w:tab/>
    </w:r>
    <w:r>
      <w:rPr>
        <w:b/>
        <w:i/>
        <w:sz w:val="20"/>
      </w:rPr>
      <w:tab/>
    </w:r>
    <w:r>
      <w:rPr>
        <w:b/>
        <w:i/>
        <w:sz w:val="20"/>
      </w:rPr>
      <w:tab/>
    </w:r>
    <w:r>
      <w:rPr>
        <w:b/>
        <w:i/>
        <w:sz w:val="20"/>
      </w:rPr>
      <w:tab/>
    </w:r>
    <w:r>
      <w:rPr>
        <w:b/>
        <w:i/>
        <w:sz w:val="20"/>
      </w:rPr>
      <w:tab/>
    </w:r>
    <w:r>
      <w:rPr>
        <w:b/>
        <w:i/>
        <w:sz w:val="20"/>
      </w:rPr>
      <w:tab/>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12</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C111E6" w:rsidRPr="00F80A8D" w:rsidRDefault="00C111E6" w:rsidP="00870F66">
    <w:pPr>
      <w:pBdr>
        <w:bottom w:val="single" w:sz="4" w:space="1" w:color="auto"/>
      </w:pBd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50"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1"/>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D99"/>
    <w:rsid w:val="00002277"/>
    <w:rsid w:val="000023C0"/>
    <w:rsid w:val="000025E9"/>
    <w:rsid w:val="00002605"/>
    <w:rsid w:val="00002621"/>
    <w:rsid w:val="00003382"/>
    <w:rsid w:val="00003530"/>
    <w:rsid w:val="000039BC"/>
    <w:rsid w:val="00003F9B"/>
    <w:rsid w:val="00005142"/>
    <w:rsid w:val="0000572E"/>
    <w:rsid w:val="00005ADB"/>
    <w:rsid w:val="00006E3D"/>
    <w:rsid w:val="000079B3"/>
    <w:rsid w:val="00007D64"/>
    <w:rsid w:val="00010330"/>
    <w:rsid w:val="000114D4"/>
    <w:rsid w:val="0001200A"/>
    <w:rsid w:val="00012159"/>
    <w:rsid w:val="00012AF8"/>
    <w:rsid w:val="00013CFD"/>
    <w:rsid w:val="000152EE"/>
    <w:rsid w:val="0001624B"/>
    <w:rsid w:val="00016532"/>
    <w:rsid w:val="000165AD"/>
    <w:rsid w:val="00016C95"/>
    <w:rsid w:val="000202D2"/>
    <w:rsid w:val="000204AB"/>
    <w:rsid w:val="00020A22"/>
    <w:rsid w:val="00020E54"/>
    <w:rsid w:val="00021B03"/>
    <w:rsid w:val="00022B1D"/>
    <w:rsid w:val="00023361"/>
    <w:rsid w:val="000248C2"/>
    <w:rsid w:val="00024C7D"/>
    <w:rsid w:val="00024D32"/>
    <w:rsid w:val="000266AF"/>
    <w:rsid w:val="00027D7E"/>
    <w:rsid w:val="0003060B"/>
    <w:rsid w:val="000318A7"/>
    <w:rsid w:val="00031EC9"/>
    <w:rsid w:val="00034B97"/>
    <w:rsid w:val="00034DCD"/>
    <w:rsid w:val="00036C41"/>
    <w:rsid w:val="00036F3C"/>
    <w:rsid w:val="00040B5E"/>
    <w:rsid w:val="000413EB"/>
    <w:rsid w:val="0004141C"/>
    <w:rsid w:val="0004198B"/>
    <w:rsid w:val="0004267F"/>
    <w:rsid w:val="00044702"/>
    <w:rsid w:val="00044CF3"/>
    <w:rsid w:val="00046361"/>
    <w:rsid w:val="00047415"/>
    <w:rsid w:val="000476A0"/>
    <w:rsid w:val="00047E6E"/>
    <w:rsid w:val="00050780"/>
    <w:rsid w:val="00051386"/>
    <w:rsid w:val="000519F6"/>
    <w:rsid w:val="00052892"/>
    <w:rsid w:val="00052ED0"/>
    <w:rsid w:val="00053C48"/>
    <w:rsid w:val="000542DF"/>
    <w:rsid w:val="00055449"/>
    <w:rsid w:val="000556A6"/>
    <w:rsid w:val="00055E82"/>
    <w:rsid w:val="000567CE"/>
    <w:rsid w:val="00056EB6"/>
    <w:rsid w:val="00060399"/>
    <w:rsid w:val="000603C4"/>
    <w:rsid w:val="000613F6"/>
    <w:rsid w:val="0006183F"/>
    <w:rsid w:val="000620F9"/>
    <w:rsid w:val="000627BA"/>
    <w:rsid w:val="0006284A"/>
    <w:rsid w:val="00064C61"/>
    <w:rsid w:val="00064C8D"/>
    <w:rsid w:val="00065266"/>
    <w:rsid w:val="00065BD8"/>
    <w:rsid w:val="000665A9"/>
    <w:rsid w:val="00067599"/>
    <w:rsid w:val="000706A2"/>
    <w:rsid w:val="00070702"/>
    <w:rsid w:val="0007087E"/>
    <w:rsid w:val="00071C39"/>
    <w:rsid w:val="00074647"/>
    <w:rsid w:val="000747FC"/>
    <w:rsid w:val="0007580E"/>
    <w:rsid w:val="0007713C"/>
    <w:rsid w:val="000773CF"/>
    <w:rsid w:val="0007744B"/>
    <w:rsid w:val="00077A0B"/>
    <w:rsid w:val="000808DC"/>
    <w:rsid w:val="0008251F"/>
    <w:rsid w:val="0008278D"/>
    <w:rsid w:val="0008318E"/>
    <w:rsid w:val="00084345"/>
    <w:rsid w:val="000845E0"/>
    <w:rsid w:val="00084E29"/>
    <w:rsid w:val="000863B5"/>
    <w:rsid w:val="00086B10"/>
    <w:rsid w:val="000872B0"/>
    <w:rsid w:val="000878A6"/>
    <w:rsid w:val="00087F4B"/>
    <w:rsid w:val="000905AA"/>
    <w:rsid w:val="00090ECB"/>
    <w:rsid w:val="000918AC"/>
    <w:rsid w:val="000926C7"/>
    <w:rsid w:val="00095576"/>
    <w:rsid w:val="00096589"/>
    <w:rsid w:val="000971C2"/>
    <w:rsid w:val="0009759C"/>
    <w:rsid w:val="000A0427"/>
    <w:rsid w:val="000A10FF"/>
    <w:rsid w:val="000A12BE"/>
    <w:rsid w:val="000A1437"/>
    <w:rsid w:val="000A16F1"/>
    <w:rsid w:val="000A1A00"/>
    <w:rsid w:val="000A1F75"/>
    <w:rsid w:val="000A28A2"/>
    <w:rsid w:val="000A370C"/>
    <w:rsid w:val="000A3A90"/>
    <w:rsid w:val="000A4485"/>
    <w:rsid w:val="000A4C70"/>
    <w:rsid w:val="000A6149"/>
    <w:rsid w:val="000A6682"/>
    <w:rsid w:val="000A6A4A"/>
    <w:rsid w:val="000A6DC7"/>
    <w:rsid w:val="000A7060"/>
    <w:rsid w:val="000A7E1C"/>
    <w:rsid w:val="000B1A80"/>
    <w:rsid w:val="000B1F0C"/>
    <w:rsid w:val="000B2A54"/>
    <w:rsid w:val="000B37FB"/>
    <w:rsid w:val="000B4B6E"/>
    <w:rsid w:val="000B4EFB"/>
    <w:rsid w:val="000B5B58"/>
    <w:rsid w:val="000B5CEE"/>
    <w:rsid w:val="000B5D2C"/>
    <w:rsid w:val="000B65BD"/>
    <w:rsid w:val="000B7A3E"/>
    <w:rsid w:val="000B7C48"/>
    <w:rsid w:val="000B7F49"/>
    <w:rsid w:val="000C070D"/>
    <w:rsid w:val="000C0CBD"/>
    <w:rsid w:val="000C18BD"/>
    <w:rsid w:val="000C1D3E"/>
    <w:rsid w:val="000C2EE1"/>
    <w:rsid w:val="000C4BAD"/>
    <w:rsid w:val="000C4F4F"/>
    <w:rsid w:val="000C516A"/>
    <w:rsid w:val="000C583E"/>
    <w:rsid w:val="000C6025"/>
    <w:rsid w:val="000C6317"/>
    <w:rsid w:val="000C79F7"/>
    <w:rsid w:val="000C7CDF"/>
    <w:rsid w:val="000D0126"/>
    <w:rsid w:val="000D10B8"/>
    <w:rsid w:val="000D1287"/>
    <w:rsid w:val="000D29D1"/>
    <w:rsid w:val="000D2B3B"/>
    <w:rsid w:val="000D2C3E"/>
    <w:rsid w:val="000D3B42"/>
    <w:rsid w:val="000D3B8C"/>
    <w:rsid w:val="000D466A"/>
    <w:rsid w:val="000D47EC"/>
    <w:rsid w:val="000D54FD"/>
    <w:rsid w:val="000D62E7"/>
    <w:rsid w:val="000D67DC"/>
    <w:rsid w:val="000D6A9C"/>
    <w:rsid w:val="000D76BD"/>
    <w:rsid w:val="000E1040"/>
    <w:rsid w:val="000E1C09"/>
    <w:rsid w:val="000E264E"/>
    <w:rsid w:val="000E2950"/>
    <w:rsid w:val="000E395A"/>
    <w:rsid w:val="000E4043"/>
    <w:rsid w:val="000E414C"/>
    <w:rsid w:val="000E46E2"/>
    <w:rsid w:val="000E52BF"/>
    <w:rsid w:val="000E549F"/>
    <w:rsid w:val="000E6427"/>
    <w:rsid w:val="000E64B8"/>
    <w:rsid w:val="000E7147"/>
    <w:rsid w:val="000F157C"/>
    <w:rsid w:val="000F17FB"/>
    <w:rsid w:val="000F285A"/>
    <w:rsid w:val="000F2B92"/>
    <w:rsid w:val="000F34D7"/>
    <w:rsid w:val="000F448E"/>
    <w:rsid w:val="000F44D9"/>
    <w:rsid w:val="000F4CF3"/>
    <w:rsid w:val="000F5595"/>
    <w:rsid w:val="000F5A46"/>
    <w:rsid w:val="000F5D92"/>
    <w:rsid w:val="000F6973"/>
    <w:rsid w:val="000F791C"/>
    <w:rsid w:val="0010055F"/>
    <w:rsid w:val="001021CC"/>
    <w:rsid w:val="0010250A"/>
    <w:rsid w:val="00102C9B"/>
    <w:rsid w:val="00102FDF"/>
    <w:rsid w:val="0010328E"/>
    <w:rsid w:val="00104FFA"/>
    <w:rsid w:val="00105AFB"/>
    <w:rsid w:val="0010668A"/>
    <w:rsid w:val="001102FD"/>
    <w:rsid w:val="00110A9D"/>
    <w:rsid w:val="00110B22"/>
    <w:rsid w:val="00110CC2"/>
    <w:rsid w:val="00110D5E"/>
    <w:rsid w:val="001123CC"/>
    <w:rsid w:val="00112B19"/>
    <w:rsid w:val="001137CB"/>
    <w:rsid w:val="00114337"/>
    <w:rsid w:val="00114EB3"/>
    <w:rsid w:val="0011522D"/>
    <w:rsid w:val="00115361"/>
    <w:rsid w:val="00117AF0"/>
    <w:rsid w:val="00117BF1"/>
    <w:rsid w:val="001202C2"/>
    <w:rsid w:val="001207C8"/>
    <w:rsid w:val="00120FB4"/>
    <w:rsid w:val="00122D0F"/>
    <w:rsid w:val="001235E4"/>
    <w:rsid w:val="00124563"/>
    <w:rsid w:val="00124A96"/>
    <w:rsid w:val="00124AB6"/>
    <w:rsid w:val="0012553D"/>
    <w:rsid w:val="001255B6"/>
    <w:rsid w:val="0012623C"/>
    <w:rsid w:val="00126806"/>
    <w:rsid w:val="00126B8F"/>
    <w:rsid w:val="00127EF2"/>
    <w:rsid w:val="00130E5F"/>
    <w:rsid w:val="00130FDD"/>
    <w:rsid w:val="001313A0"/>
    <w:rsid w:val="00131CA6"/>
    <w:rsid w:val="0013274B"/>
    <w:rsid w:val="00132D6F"/>
    <w:rsid w:val="001334D7"/>
    <w:rsid w:val="001349A1"/>
    <w:rsid w:val="00135A55"/>
    <w:rsid w:val="00135F45"/>
    <w:rsid w:val="001361B6"/>
    <w:rsid w:val="00137146"/>
    <w:rsid w:val="00137B0F"/>
    <w:rsid w:val="0014009B"/>
    <w:rsid w:val="001405B8"/>
    <w:rsid w:val="001412A7"/>
    <w:rsid w:val="00141827"/>
    <w:rsid w:val="00141D2A"/>
    <w:rsid w:val="00141E0A"/>
    <w:rsid w:val="001423AB"/>
    <w:rsid w:val="00144A65"/>
    <w:rsid w:val="001450B9"/>
    <w:rsid w:val="0014681B"/>
    <w:rsid w:val="0014752E"/>
    <w:rsid w:val="00147FCA"/>
    <w:rsid w:val="00150860"/>
    <w:rsid w:val="00150D0E"/>
    <w:rsid w:val="00150D65"/>
    <w:rsid w:val="00151170"/>
    <w:rsid w:val="00152A7F"/>
    <w:rsid w:val="00152F20"/>
    <w:rsid w:val="0015300F"/>
    <w:rsid w:val="00153A4F"/>
    <w:rsid w:val="00153ED5"/>
    <w:rsid w:val="00155064"/>
    <w:rsid w:val="0015513E"/>
    <w:rsid w:val="00155315"/>
    <w:rsid w:val="0015568E"/>
    <w:rsid w:val="001558CD"/>
    <w:rsid w:val="00155DAA"/>
    <w:rsid w:val="00155E1C"/>
    <w:rsid w:val="00155E72"/>
    <w:rsid w:val="00156A31"/>
    <w:rsid w:val="00156AE8"/>
    <w:rsid w:val="0015729F"/>
    <w:rsid w:val="001601D7"/>
    <w:rsid w:val="00160493"/>
    <w:rsid w:val="00160711"/>
    <w:rsid w:val="0016251B"/>
    <w:rsid w:val="00163078"/>
    <w:rsid w:val="00163703"/>
    <w:rsid w:val="00163801"/>
    <w:rsid w:val="00165342"/>
    <w:rsid w:val="00165AD9"/>
    <w:rsid w:val="00166861"/>
    <w:rsid w:val="00167038"/>
    <w:rsid w:val="00167310"/>
    <w:rsid w:val="0016770A"/>
    <w:rsid w:val="001705FC"/>
    <w:rsid w:val="00171769"/>
    <w:rsid w:val="00171B09"/>
    <w:rsid w:val="00172738"/>
    <w:rsid w:val="00172B48"/>
    <w:rsid w:val="00173021"/>
    <w:rsid w:val="00173446"/>
    <w:rsid w:val="0017474E"/>
    <w:rsid w:val="00174EEC"/>
    <w:rsid w:val="00176123"/>
    <w:rsid w:val="001814EE"/>
    <w:rsid w:val="0018163F"/>
    <w:rsid w:val="00181766"/>
    <w:rsid w:val="00181C3C"/>
    <w:rsid w:val="00181C5B"/>
    <w:rsid w:val="001823D7"/>
    <w:rsid w:val="0018275C"/>
    <w:rsid w:val="001831F5"/>
    <w:rsid w:val="00183981"/>
    <w:rsid w:val="00183C84"/>
    <w:rsid w:val="00183C8D"/>
    <w:rsid w:val="00184662"/>
    <w:rsid w:val="0018479D"/>
    <w:rsid w:val="00185003"/>
    <w:rsid w:val="00187F92"/>
    <w:rsid w:val="00191227"/>
    <w:rsid w:val="00191E31"/>
    <w:rsid w:val="00191E7E"/>
    <w:rsid w:val="00191ECD"/>
    <w:rsid w:val="00194450"/>
    <w:rsid w:val="001955BE"/>
    <w:rsid w:val="001961D1"/>
    <w:rsid w:val="00196458"/>
    <w:rsid w:val="00197A4F"/>
    <w:rsid w:val="001A0A89"/>
    <w:rsid w:val="001A0DC0"/>
    <w:rsid w:val="001A0ED6"/>
    <w:rsid w:val="001A107F"/>
    <w:rsid w:val="001A12EA"/>
    <w:rsid w:val="001A156E"/>
    <w:rsid w:val="001A1667"/>
    <w:rsid w:val="001A225B"/>
    <w:rsid w:val="001A2414"/>
    <w:rsid w:val="001A5478"/>
    <w:rsid w:val="001A5863"/>
    <w:rsid w:val="001A6551"/>
    <w:rsid w:val="001A6772"/>
    <w:rsid w:val="001A6E44"/>
    <w:rsid w:val="001A7495"/>
    <w:rsid w:val="001A750F"/>
    <w:rsid w:val="001A785C"/>
    <w:rsid w:val="001B09B5"/>
    <w:rsid w:val="001B1242"/>
    <w:rsid w:val="001B12FA"/>
    <w:rsid w:val="001B1D5B"/>
    <w:rsid w:val="001B36C7"/>
    <w:rsid w:val="001B4193"/>
    <w:rsid w:val="001B4621"/>
    <w:rsid w:val="001B4638"/>
    <w:rsid w:val="001B473C"/>
    <w:rsid w:val="001B4D98"/>
    <w:rsid w:val="001B5396"/>
    <w:rsid w:val="001B6772"/>
    <w:rsid w:val="001B7952"/>
    <w:rsid w:val="001C0456"/>
    <w:rsid w:val="001C16E8"/>
    <w:rsid w:val="001C3CE3"/>
    <w:rsid w:val="001C4746"/>
    <w:rsid w:val="001C4B13"/>
    <w:rsid w:val="001C5BBE"/>
    <w:rsid w:val="001C636D"/>
    <w:rsid w:val="001C64EF"/>
    <w:rsid w:val="001C65F5"/>
    <w:rsid w:val="001C6F6E"/>
    <w:rsid w:val="001C71AC"/>
    <w:rsid w:val="001D1B1B"/>
    <w:rsid w:val="001D2AE3"/>
    <w:rsid w:val="001D38D5"/>
    <w:rsid w:val="001D4480"/>
    <w:rsid w:val="001D480A"/>
    <w:rsid w:val="001D48F3"/>
    <w:rsid w:val="001D4DB8"/>
    <w:rsid w:val="001D5919"/>
    <w:rsid w:val="001D618C"/>
    <w:rsid w:val="001D7555"/>
    <w:rsid w:val="001E131C"/>
    <w:rsid w:val="001E35AB"/>
    <w:rsid w:val="001E4025"/>
    <w:rsid w:val="001E4BC8"/>
    <w:rsid w:val="001E4FB8"/>
    <w:rsid w:val="001E5C33"/>
    <w:rsid w:val="001E6683"/>
    <w:rsid w:val="001E6FE4"/>
    <w:rsid w:val="001E70C2"/>
    <w:rsid w:val="001F00EC"/>
    <w:rsid w:val="001F0547"/>
    <w:rsid w:val="001F0642"/>
    <w:rsid w:val="001F07B8"/>
    <w:rsid w:val="001F0A60"/>
    <w:rsid w:val="001F1AB4"/>
    <w:rsid w:val="001F25D7"/>
    <w:rsid w:val="001F32B8"/>
    <w:rsid w:val="001F3AFA"/>
    <w:rsid w:val="001F4558"/>
    <w:rsid w:val="001F477A"/>
    <w:rsid w:val="001F4FFC"/>
    <w:rsid w:val="001F6091"/>
    <w:rsid w:val="001F6979"/>
    <w:rsid w:val="001F6DE5"/>
    <w:rsid w:val="001F7D65"/>
    <w:rsid w:val="00200265"/>
    <w:rsid w:val="002007CD"/>
    <w:rsid w:val="00200D65"/>
    <w:rsid w:val="00200DF4"/>
    <w:rsid w:val="00200E14"/>
    <w:rsid w:val="0020251B"/>
    <w:rsid w:val="00203E89"/>
    <w:rsid w:val="00204B0B"/>
    <w:rsid w:val="0020510D"/>
    <w:rsid w:val="00205941"/>
    <w:rsid w:val="00205C43"/>
    <w:rsid w:val="00206A35"/>
    <w:rsid w:val="0020788B"/>
    <w:rsid w:val="00207A8D"/>
    <w:rsid w:val="0021016A"/>
    <w:rsid w:val="00210B4A"/>
    <w:rsid w:val="00210CCE"/>
    <w:rsid w:val="00210D6B"/>
    <w:rsid w:val="00211BED"/>
    <w:rsid w:val="002123E2"/>
    <w:rsid w:val="002133CD"/>
    <w:rsid w:val="002137FE"/>
    <w:rsid w:val="00213EFF"/>
    <w:rsid w:val="0021696C"/>
    <w:rsid w:val="002173BD"/>
    <w:rsid w:val="0021772D"/>
    <w:rsid w:val="00217A7C"/>
    <w:rsid w:val="002203B2"/>
    <w:rsid w:val="00220BC7"/>
    <w:rsid w:val="00221507"/>
    <w:rsid w:val="002226D2"/>
    <w:rsid w:val="002227F1"/>
    <w:rsid w:val="00222DE7"/>
    <w:rsid w:val="00223340"/>
    <w:rsid w:val="00223620"/>
    <w:rsid w:val="00223756"/>
    <w:rsid w:val="00224303"/>
    <w:rsid w:val="002243F2"/>
    <w:rsid w:val="00224547"/>
    <w:rsid w:val="00224FEC"/>
    <w:rsid w:val="002251F0"/>
    <w:rsid w:val="00226B34"/>
    <w:rsid w:val="00227460"/>
    <w:rsid w:val="00232954"/>
    <w:rsid w:val="00232E47"/>
    <w:rsid w:val="00235737"/>
    <w:rsid w:val="002363D6"/>
    <w:rsid w:val="00240169"/>
    <w:rsid w:val="0024032C"/>
    <w:rsid w:val="00240798"/>
    <w:rsid w:val="00241476"/>
    <w:rsid w:val="002415DC"/>
    <w:rsid w:val="002442B4"/>
    <w:rsid w:val="00244B0F"/>
    <w:rsid w:val="00244D0C"/>
    <w:rsid w:val="00246B1F"/>
    <w:rsid w:val="0024701D"/>
    <w:rsid w:val="00250F9A"/>
    <w:rsid w:val="002514E6"/>
    <w:rsid w:val="00252639"/>
    <w:rsid w:val="00252DE2"/>
    <w:rsid w:val="002540EA"/>
    <w:rsid w:val="00254385"/>
    <w:rsid w:val="00254BCA"/>
    <w:rsid w:val="0025661F"/>
    <w:rsid w:val="002568BC"/>
    <w:rsid w:val="00257998"/>
    <w:rsid w:val="00257EA1"/>
    <w:rsid w:val="00257F48"/>
    <w:rsid w:val="002619C1"/>
    <w:rsid w:val="00263560"/>
    <w:rsid w:val="00263903"/>
    <w:rsid w:val="00263F48"/>
    <w:rsid w:val="002665C2"/>
    <w:rsid w:val="0026673D"/>
    <w:rsid w:val="00266F97"/>
    <w:rsid w:val="00272C8A"/>
    <w:rsid w:val="0027427D"/>
    <w:rsid w:val="002757A8"/>
    <w:rsid w:val="002808BC"/>
    <w:rsid w:val="00280C7F"/>
    <w:rsid w:val="00281347"/>
    <w:rsid w:val="00282143"/>
    <w:rsid w:val="00283349"/>
    <w:rsid w:val="00284D2A"/>
    <w:rsid w:val="00285168"/>
    <w:rsid w:val="0028633B"/>
    <w:rsid w:val="00286A09"/>
    <w:rsid w:val="00286A6B"/>
    <w:rsid w:val="00286D68"/>
    <w:rsid w:val="00287001"/>
    <w:rsid w:val="0028728F"/>
    <w:rsid w:val="0028791B"/>
    <w:rsid w:val="00287D55"/>
    <w:rsid w:val="00287FBB"/>
    <w:rsid w:val="00290949"/>
    <w:rsid w:val="00290C73"/>
    <w:rsid w:val="002913CF"/>
    <w:rsid w:val="0029142B"/>
    <w:rsid w:val="002916E6"/>
    <w:rsid w:val="002916FF"/>
    <w:rsid w:val="00292233"/>
    <w:rsid w:val="00292879"/>
    <w:rsid w:val="002932C8"/>
    <w:rsid w:val="00294E0E"/>
    <w:rsid w:val="00295BAD"/>
    <w:rsid w:val="00295BD5"/>
    <w:rsid w:val="00296FB2"/>
    <w:rsid w:val="002A031A"/>
    <w:rsid w:val="002A21E2"/>
    <w:rsid w:val="002A288D"/>
    <w:rsid w:val="002A2D39"/>
    <w:rsid w:val="002A3710"/>
    <w:rsid w:val="002A3B34"/>
    <w:rsid w:val="002A4423"/>
    <w:rsid w:val="002A4659"/>
    <w:rsid w:val="002A46D2"/>
    <w:rsid w:val="002A4B07"/>
    <w:rsid w:val="002A5610"/>
    <w:rsid w:val="002A79D0"/>
    <w:rsid w:val="002A7EEA"/>
    <w:rsid w:val="002B03A4"/>
    <w:rsid w:val="002B07B6"/>
    <w:rsid w:val="002B0839"/>
    <w:rsid w:val="002B1044"/>
    <w:rsid w:val="002B12F2"/>
    <w:rsid w:val="002B17ED"/>
    <w:rsid w:val="002B2182"/>
    <w:rsid w:val="002B2DA4"/>
    <w:rsid w:val="002B372E"/>
    <w:rsid w:val="002B3A4C"/>
    <w:rsid w:val="002B3C1A"/>
    <w:rsid w:val="002B3DB7"/>
    <w:rsid w:val="002B3F8C"/>
    <w:rsid w:val="002B4389"/>
    <w:rsid w:val="002B51D5"/>
    <w:rsid w:val="002B5B0A"/>
    <w:rsid w:val="002B64E2"/>
    <w:rsid w:val="002B7C98"/>
    <w:rsid w:val="002C00F4"/>
    <w:rsid w:val="002C0526"/>
    <w:rsid w:val="002C0DE4"/>
    <w:rsid w:val="002C0EF3"/>
    <w:rsid w:val="002C38C2"/>
    <w:rsid w:val="002C40D9"/>
    <w:rsid w:val="002C420E"/>
    <w:rsid w:val="002C55D3"/>
    <w:rsid w:val="002C5B4B"/>
    <w:rsid w:val="002C5FFB"/>
    <w:rsid w:val="002C6D25"/>
    <w:rsid w:val="002C797D"/>
    <w:rsid w:val="002C7D95"/>
    <w:rsid w:val="002D050C"/>
    <w:rsid w:val="002D0F77"/>
    <w:rsid w:val="002D1142"/>
    <w:rsid w:val="002D17D7"/>
    <w:rsid w:val="002D1D87"/>
    <w:rsid w:val="002D243E"/>
    <w:rsid w:val="002D4A28"/>
    <w:rsid w:val="002D50E9"/>
    <w:rsid w:val="002D5221"/>
    <w:rsid w:val="002D62B8"/>
    <w:rsid w:val="002D6E00"/>
    <w:rsid w:val="002E0DBE"/>
    <w:rsid w:val="002E0E10"/>
    <w:rsid w:val="002E1AC0"/>
    <w:rsid w:val="002E1CE5"/>
    <w:rsid w:val="002E1D74"/>
    <w:rsid w:val="002E2F97"/>
    <w:rsid w:val="002E315E"/>
    <w:rsid w:val="002E3939"/>
    <w:rsid w:val="002E3FCD"/>
    <w:rsid w:val="002E4DC8"/>
    <w:rsid w:val="002E59B9"/>
    <w:rsid w:val="002E6148"/>
    <w:rsid w:val="002E6E55"/>
    <w:rsid w:val="002E7DD9"/>
    <w:rsid w:val="002E7E6C"/>
    <w:rsid w:val="002F028D"/>
    <w:rsid w:val="002F0D51"/>
    <w:rsid w:val="002F0DBD"/>
    <w:rsid w:val="002F1ED0"/>
    <w:rsid w:val="002F3B8A"/>
    <w:rsid w:val="002F3E14"/>
    <w:rsid w:val="002F5A1C"/>
    <w:rsid w:val="002F5A30"/>
    <w:rsid w:val="002F5D18"/>
    <w:rsid w:val="002F67B7"/>
    <w:rsid w:val="002F7BC2"/>
    <w:rsid w:val="003000CB"/>
    <w:rsid w:val="00301CC3"/>
    <w:rsid w:val="00301EAB"/>
    <w:rsid w:val="00302D04"/>
    <w:rsid w:val="0030432E"/>
    <w:rsid w:val="00304CE8"/>
    <w:rsid w:val="00304F2B"/>
    <w:rsid w:val="0030621D"/>
    <w:rsid w:val="003063E1"/>
    <w:rsid w:val="0030713D"/>
    <w:rsid w:val="003074A8"/>
    <w:rsid w:val="00307CDC"/>
    <w:rsid w:val="00310825"/>
    <w:rsid w:val="003109FE"/>
    <w:rsid w:val="003110C6"/>
    <w:rsid w:val="0031119F"/>
    <w:rsid w:val="00311344"/>
    <w:rsid w:val="003119F6"/>
    <w:rsid w:val="00311BDE"/>
    <w:rsid w:val="0031220F"/>
    <w:rsid w:val="00312744"/>
    <w:rsid w:val="00312C16"/>
    <w:rsid w:val="003136AE"/>
    <w:rsid w:val="00316337"/>
    <w:rsid w:val="00316EAB"/>
    <w:rsid w:val="00320701"/>
    <w:rsid w:val="00320C17"/>
    <w:rsid w:val="003215E2"/>
    <w:rsid w:val="003218EF"/>
    <w:rsid w:val="003232E8"/>
    <w:rsid w:val="003256B2"/>
    <w:rsid w:val="003256CD"/>
    <w:rsid w:val="003258A3"/>
    <w:rsid w:val="00325B55"/>
    <w:rsid w:val="0032638A"/>
    <w:rsid w:val="0032655F"/>
    <w:rsid w:val="00327486"/>
    <w:rsid w:val="00327674"/>
    <w:rsid w:val="00327704"/>
    <w:rsid w:val="00327D01"/>
    <w:rsid w:val="00330D9D"/>
    <w:rsid w:val="00331027"/>
    <w:rsid w:val="00331380"/>
    <w:rsid w:val="00331430"/>
    <w:rsid w:val="00332A4F"/>
    <w:rsid w:val="003335E4"/>
    <w:rsid w:val="003338A0"/>
    <w:rsid w:val="00333D2C"/>
    <w:rsid w:val="0033428E"/>
    <w:rsid w:val="00334A98"/>
    <w:rsid w:val="00335341"/>
    <w:rsid w:val="003358D5"/>
    <w:rsid w:val="00335D26"/>
    <w:rsid w:val="00336465"/>
    <w:rsid w:val="00336964"/>
    <w:rsid w:val="00336E3E"/>
    <w:rsid w:val="003377A2"/>
    <w:rsid w:val="0033783C"/>
    <w:rsid w:val="00337B7F"/>
    <w:rsid w:val="00340190"/>
    <w:rsid w:val="00340921"/>
    <w:rsid w:val="00340F36"/>
    <w:rsid w:val="00341C59"/>
    <w:rsid w:val="00342022"/>
    <w:rsid w:val="0034289C"/>
    <w:rsid w:val="00342A1E"/>
    <w:rsid w:val="00343C0E"/>
    <w:rsid w:val="0034416B"/>
    <w:rsid w:val="00344C0D"/>
    <w:rsid w:val="00345101"/>
    <w:rsid w:val="0034550A"/>
    <w:rsid w:val="0034570B"/>
    <w:rsid w:val="003462CA"/>
    <w:rsid w:val="00347092"/>
    <w:rsid w:val="003504B9"/>
    <w:rsid w:val="0035195F"/>
    <w:rsid w:val="00351B8E"/>
    <w:rsid w:val="00351D89"/>
    <w:rsid w:val="0035228E"/>
    <w:rsid w:val="0035296F"/>
    <w:rsid w:val="00352FAC"/>
    <w:rsid w:val="0035324D"/>
    <w:rsid w:val="00353629"/>
    <w:rsid w:val="00353C45"/>
    <w:rsid w:val="00353CFA"/>
    <w:rsid w:val="00353F67"/>
    <w:rsid w:val="00354E46"/>
    <w:rsid w:val="00355233"/>
    <w:rsid w:val="00357439"/>
    <w:rsid w:val="00357AA9"/>
    <w:rsid w:val="00357EF4"/>
    <w:rsid w:val="00360058"/>
    <w:rsid w:val="00361364"/>
    <w:rsid w:val="003627EF"/>
    <w:rsid w:val="0036336C"/>
    <w:rsid w:val="00363A87"/>
    <w:rsid w:val="00366AFA"/>
    <w:rsid w:val="00370656"/>
    <w:rsid w:val="00370D32"/>
    <w:rsid w:val="00370E5F"/>
    <w:rsid w:val="00371236"/>
    <w:rsid w:val="0037190D"/>
    <w:rsid w:val="003720CD"/>
    <w:rsid w:val="00372DFE"/>
    <w:rsid w:val="00373F56"/>
    <w:rsid w:val="0037437B"/>
    <w:rsid w:val="003747CE"/>
    <w:rsid w:val="00375C18"/>
    <w:rsid w:val="00375F1C"/>
    <w:rsid w:val="0037659B"/>
    <w:rsid w:val="0037756C"/>
    <w:rsid w:val="003805FE"/>
    <w:rsid w:val="00380FAA"/>
    <w:rsid w:val="00381A06"/>
    <w:rsid w:val="00381B64"/>
    <w:rsid w:val="00381BFE"/>
    <w:rsid w:val="00383059"/>
    <w:rsid w:val="003830EB"/>
    <w:rsid w:val="00383B5A"/>
    <w:rsid w:val="00383DA9"/>
    <w:rsid w:val="0038405E"/>
    <w:rsid w:val="00384986"/>
    <w:rsid w:val="00384AE3"/>
    <w:rsid w:val="0038570B"/>
    <w:rsid w:val="00385730"/>
    <w:rsid w:val="003857C3"/>
    <w:rsid w:val="00385A87"/>
    <w:rsid w:val="00387212"/>
    <w:rsid w:val="00392390"/>
    <w:rsid w:val="003925AD"/>
    <w:rsid w:val="003932B4"/>
    <w:rsid w:val="00394E88"/>
    <w:rsid w:val="003953F9"/>
    <w:rsid w:val="0039626C"/>
    <w:rsid w:val="003963F5"/>
    <w:rsid w:val="00396B5A"/>
    <w:rsid w:val="003972B6"/>
    <w:rsid w:val="003977E5"/>
    <w:rsid w:val="00397B72"/>
    <w:rsid w:val="003A0303"/>
    <w:rsid w:val="003A0508"/>
    <w:rsid w:val="003A101B"/>
    <w:rsid w:val="003A1395"/>
    <w:rsid w:val="003A1582"/>
    <w:rsid w:val="003A1F68"/>
    <w:rsid w:val="003A28C9"/>
    <w:rsid w:val="003A2EBD"/>
    <w:rsid w:val="003A39C6"/>
    <w:rsid w:val="003A4B34"/>
    <w:rsid w:val="003A52EC"/>
    <w:rsid w:val="003A536B"/>
    <w:rsid w:val="003A6404"/>
    <w:rsid w:val="003A72D0"/>
    <w:rsid w:val="003A76EB"/>
    <w:rsid w:val="003B0D0E"/>
    <w:rsid w:val="003B24F0"/>
    <w:rsid w:val="003B2CB3"/>
    <w:rsid w:val="003B3A5D"/>
    <w:rsid w:val="003B442E"/>
    <w:rsid w:val="003B4A4D"/>
    <w:rsid w:val="003B56B6"/>
    <w:rsid w:val="003B5A2C"/>
    <w:rsid w:val="003B5DEC"/>
    <w:rsid w:val="003B6384"/>
    <w:rsid w:val="003B7315"/>
    <w:rsid w:val="003C008E"/>
    <w:rsid w:val="003C0778"/>
    <w:rsid w:val="003C18A7"/>
    <w:rsid w:val="003C21CE"/>
    <w:rsid w:val="003C31B4"/>
    <w:rsid w:val="003C3CE4"/>
    <w:rsid w:val="003C48C8"/>
    <w:rsid w:val="003C64FB"/>
    <w:rsid w:val="003C6FED"/>
    <w:rsid w:val="003D010A"/>
    <w:rsid w:val="003D0609"/>
    <w:rsid w:val="003D0CA3"/>
    <w:rsid w:val="003D1B1C"/>
    <w:rsid w:val="003D232F"/>
    <w:rsid w:val="003D29ED"/>
    <w:rsid w:val="003D3548"/>
    <w:rsid w:val="003D3F2A"/>
    <w:rsid w:val="003D4359"/>
    <w:rsid w:val="003D6A5B"/>
    <w:rsid w:val="003D6CE6"/>
    <w:rsid w:val="003D6D14"/>
    <w:rsid w:val="003D74DD"/>
    <w:rsid w:val="003E03DA"/>
    <w:rsid w:val="003E072C"/>
    <w:rsid w:val="003E07C4"/>
    <w:rsid w:val="003E169B"/>
    <w:rsid w:val="003E193A"/>
    <w:rsid w:val="003E2BE8"/>
    <w:rsid w:val="003E3414"/>
    <w:rsid w:val="003E3733"/>
    <w:rsid w:val="003E3AC9"/>
    <w:rsid w:val="003E569F"/>
    <w:rsid w:val="003E6F1D"/>
    <w:rsid w:val="003F03B4"/>
    <w:rsid w:val="003F0C7D"/>
    <w:rsid w:val="003F0D2E"/>
    <w:rsid w:val="003F0FBE"/>
    <w:rsid w:val="003F578C"/>
    <w:rsid w:val="003F67FC"/>
    <w:rsid w:val="003F6B2B"/>
    <w:rsid w:val="00400251"/>
    <w:rsid w:val="004003E7"/>
    <w:rsid w:val="00400B7D"/>
    <w:rsid w:val="00400D7A"/>
    <w:rsid w:val="0040167B"/>
    <w:rsid w:val="004017F0"/>
    <w:rsid w:val="00401A4D"/>
    <w:rsid w:val="00401CBC"/>
    <w:rsid w:val="00401D76"/>
    <w:rsid w:val="00402043"/>
    <w:rsid w:val="00403460"/>
    <w:rsid w:val="00404F12"/>
    <w:rsid w:val="00405EC4"/>
    <w:rsid w:val="00406462"/>
    <w:rsid w:val="00406782"/>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6B0"/>
    <w:rsid w:val="00414D0C"/>
    <w:rsid w:val="004151B8"/>
    <w:rsid w:val="00415E7F"/>
    <w:rsid w:val="00420883"/>
    <w:rsid w:val="00421D86"/>
    <w:rsid w:val="00422052"/>
    <w:rsid w:val="0042222E"/>
    <w:rsid w:val="004237FD"/>
    <w:rsid w:val="004239C1"/>
    <w:rsid w:val="00425A01"/>
    <w:rsid w:val="0042664E"/>
    <w:rsid w:val="00427521"/>
    <w:rsid w:val="00430DD7"/>
    <w:rsid w:val="00430EEB"/>
    <w:rsid w:val="00431571"/>
    <w:rsid w:val="004325C7"/>
    <w:rsid w:val="0043358D"/>
    <w:rsid w:val="00433D05"/>
    <w:rsid w:val="00433FF9"/>
    <w:rsid w:val="00436E50"/>
    <w:rsid w:val="00441050"/>
    <w:rsid w:val="004423B9"/>
    <w:rsid w:val="00443548"/>
    <w:rsid w:val="00443EC4"/>
    <w:rsid w:val="0044495F"/>
    <w:rsid w:val="004457E1"/>
    <w:rsid w:val="00450344"/>
    <w:rsid w:val="0045052C"/>
    <w:rsid w:val="00450996"/>
    <w:rsid w:val="004509C3"/>
    <w:rsid w:val="004537F6"/>
    <w:rsid w:val="00453DB9"/>
    <w:rsid w:val="00455171"/>
    <w:rsid w:val="004554E0"/>
    <w:rsid w:val="0045665C"/>
    <w:rsid w:val="00456E22"/>
    <w:rsid w:val="00457C4A"/>
    <w:rsid w:val="00457D0A"/>
    <w:rsid w:val="00462AF3"/>
    <w:rsid w:val="00464F61"/>
    <w:rsid w:val="004662B6"/>
    <w:rsid w:val="004662CD"/>
    <w:rsid w:val="00467E9B"/>
    <w:rsid w:val="004700A4"/>
    <w:rsid w:val="00470205"/>
    <w:rsid w:val="00470304"/>
    <w:rsid w:val="0047097A"/>
    <w:rsid w:val="00471B8A"/>
    <w:rsid w:val="00471EA7"/>
    <w:rsid w:val="004729AA"/>
    <w:rsid w:val="00473715"/>
    <w:rsid w:val="0047438A"/>
    <w:rsid w:val="00474E5F"/>
    <w:rsid w:val="00475903"/>
    <w:rsid w:val="00475ABD"/>
    <w:rsid w:val="00477560"/>
    <w:rsid w:val="004815A0"/>
    <w:rsid w:val="00481D7F"/>
    <w:rsid w:val="00482C3F"/>
    <w:rsid w:val="00482ECA"/>
    <w:rsid w:val="00483D1F"/>
    <w:rsid w:val="004849BC"/>
    <w:rsid w:val="00484FF3"/>
    <w:rsid w:val="00484FFE"/>
    <w:rsid w:val="0048533C"/>
    <w:rsid w:val="004858E8"/>
    <w:rsid w:val="00486D7A"/>
    <w:rsid w:val="004871E2"/>
    <w:rsid w:val="00487B32"/>
    <w:rsid w:val="00487D59"/>
    <w:rsid w:val="00490E1E"/>
    <w:rsid w:val="00491425"/>
    <w:rsid w:val="00491452"/>
    <w:rsid w:val="00491775"/>
    <w:rsid w:val="00491C8A"/>
    <w:rsid w:val="00492283"/>
    <w:rsid w:val="00492F64"/>
    <w:rsid w:val="00493617"/>
    <w:rsid w:val="004937B3"/>
    <w:rsid w:val="004947C7"/>
    <w:rsid w:val="00494B0D"/>
    <w:rsid w:val="00494BFF"/>
    <w:rsid w:val="00495152"/>
    <w:rsid w:val="00495354"/>
    <w:rsid w:val="00495B01"/>
    <w:rsid w:val="00495EE4"/>
    <w:rsid w:val="00497241"/>
    <w:rsid w:val="004978B8"/>
    <w:rsid w:val="00497E45"/>
    <w:rsid w:val="004A0DB6"/>
    <w:rsid w:val="004A1067"/>
    <w:rsid w:val="004A127F"/>
    <w:rsid w:val="004A14FA"/>
    <w:rsid w:val="004A1FB7"/>
    <w:rsid w:val="004A2828"/>
    <w:rsid w:val="004A2C58"/>
    <w:rsid w:val="004A2CEC"/>
    <w:rsid w:val="004A5414"/>
    <w:rsid w:val="004A56C5"/>
    <w:rsid w:val="004A5892"/>
    <w:rsid w:val="004A6629"/>
    <w:rsid w:val="004A6C6A"/>
    <w:rsid w:val="004A727E"/>
    <w:rsid w:val="004A7D10"/>
    <w:rsid w:val="004B01C0"/>
    <w:rsid w:val="004B02F1"/>
    <w:rsid w:val="004B071A"/>
    <w:rsid w:val="004B1AEB"/>
    <w:rsid w:val="004B23CA"/>
    <w:rsid w:val="004B291C"/>
    <w:rsid w:val="004B29F6"/>
    <w:rsid w:val="004B2C40"/>
    <w:rsid w:val="004B2ECD"/>
    <w:rsid w:val="004B3301"/>
    <w:rsid w:val="004B3DE4"/>
    <w:rsid w:val="004B48FF"/>
    <w:rsid w:val="004B497F"/>
    <w:rsid w:val="004B57FD"/>
    <w:rsid w:val="004B59D9"/>
    <w:rsid w:val="004B6657"/>
    <w:rsid w:val="004B6DA3"/>
    <w:rsid w:val="004B7021"/>
    <w:rsid w:val="004B7554"/>
    <w:rsid w:val="004B788F"/>
    <w:rsid w:val="004C0B3C"/>
    <w:rsid w:val="004C1382"/>
    <w:rsid w:val="004C188F"/>
    <w:rsid w:val="004C1D4A"/>
    <w:rsid w:val="004C2120"/>
    <w:rsid w:val="004C2C57"/>
    <w:rsid w:val="004C4083"/>
    <w:rsid w:val="004C5E0B"/>
    <w:rsid w:val="004C6BFD"/>
    <w:rsid w:val="004D0584"/>
    <w:rsid w:val="004D0967"/>
    <w:rsid w:val="004D12C4"/>
    <w:rsid w:val="004D27FB"/>
    <w:rsid w:val="004D3092"/>
    <w:rsid w:val="004D3659"/>
    <w:rsid w:val="004D3D15"/>
    <w:rsid w:val="004D4747"/>
    <w:rsid w:val="004D50E0"/>
    <w:rsid w:val="004D5234"/>
    <w:rsid w:val="004D566A"/>
    <w:rsid w:val="004D5F06"/>
    <w:rsid w:val="004D6375"/>
    <w:rsid w:val="004D63AD"/>
    <w:rsid w:val="004D6A64"/>
    <w:rsid w:val="004D7321"/>
    <w:rsid w:val="004E004D"/>
    <w:rsid w:val="004E0897"/>
    <w:rsid w:val="004E11C6"/>
    <w:rsid w:val="004E1CAC"/>
    <w:rsid w:val="004E1E9F"/>
    <w:rsid w:val="004E20C6"/>
    <w:rsid w:val="004E2100"/>
    <w:rsid w:val="004E2AF1"/>
    <w:rsid w:val="004E435E"/>
    <w:rsid w:val="004E459E"/>
    <w:rsid w:val="004E5333"/>
    <w:rsid w:val="004E5E83"/>
    <w:rsid w:val="004E6660"/>
    <w:rsid w:val="004E7C78"/>
    <w:rsid w:val="004F070C"/>
    <w:rsid w:val="004F0EF0"/>
    <w:rsid w:val="004F0F89"/>
    <w:rsid w:val="004F1706"/>
    <w:rsid w:val="004F2A60"/>
    <w:rsid w:val="004F3B38"/>
    <w:rsid w:val="004F4717"/>
    <w:rsid w:val="004F4BCE"/>
    <w:rsid w:val="004F508B"/>
    <w:rsid w:val="004F51D1"/>
    <w:rsid w:val="004F672F"/>
    <w:rsid w:val="004F74D1"/>
    <w:rsid w:val="00500DB9"/>
    <w:rsid w:val="00501AE9"/>
    <w:rsid w:val="00501E58"/>
    <w:rsid w:val="005020F4"/>
    <w:rsid w:val="00503950"/>
    <w:rsid w:val="0050404E"/>
    <w:rsid w:val="005041BE"/>
    <w:rsid w:val="00504782"/>
    <w:rsid w:val="0050548F"/>
    <w:rsid w:val="00506232"/>
    <w:rsid w:val="00506911"/>
    <w:rsid w:val="00506CE1"/>
    <w:rsid w:val="005078AD"/>
    <w:rsid w:val="00507DA5"/>
    <w:rsid w:val="0051074C"/>
    <w:rsid w:val="00512B73"/>
    <w:rsid w:val="00513524"/>
    <w:rsid w:val="0051391A"/>
    <w:rsid w:val="005142CC"/>
    <w:rsid w:val="00515D9A"/>
    <w:rsid w:val="00515E24"/>
    <w:rsid w:val="00515FDF"/>
    <w:rsid w:val="00516381"/>
    <w:rsid w:val="00516442"/>
    <w:rsid w:val="0051760E"/>
    <w:rsid w:val="00520A4C"/>
    <w:rsid w:val="005217D2"/>
    <w:rsid w:val="005225E5"/>
    <w:rsid w:val="00522A18"/>
    <w:rsid w:val="00522CF4"/>
    <w:rsid w:val="005234AB"/>
    <w:rsid w:val="00524747"/>
    <w:rsid w:val="00526419"/>
    <w:rsid w:val="0052645E"/>
    <w:rsid w:val="00530D22"/>
    <w:rsid w:val="005314D2"/>
    <w:rsid w:val="00532990"/>
    <w:rsid w:val="00534507"/>
    <w:rsid w:val="00534C5A"/>
    <w:rsid w:val="005360BF"/>
    <w:rsid w:val="00536A13"/>
    <w:rsid w:val="0053723D"/>
    <w:rsid w:val="00537560"/>
    <w:rsid w:val="0053788A"/>
    <w:rsid w:val="00537FEA"/>
    <w:rsid w:val="00540315"/>
    <w:rsid w:val="00540BAE"/>
    <w:rsid w:val="00542D02"/>
    <w:rsid w:val="005434BC"/>
    <w:rsid w:val="005438CC"/>
    <w:rsid w:val="00544EF8"/>
    <w:rsid w:val="00544F1A"/>
    <w:rsid w:val="0054554C"/>
    <w:rsid w:val="00545F73"/>
    <w:rsid w:val="005465DB"/>
    <w:rsid w:val="00546ABA"/>
    <w:rsid w:val="005503E9"/>
    <w:rsid w:val="005511A6"/>
    <w:rsid w:val="0055134B"/>
    <w:rsid w:val="00552683"/>
    <w:rsid w:val="005528A1"/>
    <w:rsid w:val="005543B4"/>
    <w:rsid w:val="0055474E"/>
    <w:rsid w:val="00554A9F"/>
    <w:rsid w:val="00555802"/>
    <w:rsid w:val="005560D0"/>
    <w:rsid w:val="00556C69"/>
    <w:rsid w:val="00556DD4"/>
    <w:rsid w:val="00556E57"/>
    <w:rsid w:val="00557524"/>
    <w:rsid w:val="00557F8B"/>
    <w:rsid w:val="0056012A"/>
    <w:rsid w:val="0056065A"/>
    <w:rsid w:val="005606F3"/>
    <w:rsid w:val="005607EB"/>
    <w:rsid w:val="005608DC"/>
    <w:rsid w:val="00560991"/>
    <w:rsid w:val="005611C7"/>
    <w:rsid w:val="0056131C"/>
    <w:rsid w:val="005613FE"/>
    <w:rsid w:val="0056180E"/>
    <w:rsid w:val="00561DEA"/>
    <w:rsid w:val="005622AC"/>
    <w:rsid w:val="0056283B"/>
    <w:rsid w:val="00563BD8"/>
    <w:rsid w:val="00564610"/>
    <w:rsid w:val="00564EBD"/>
    <w:rsid w:val="00565BC0"/>
    <w:rsid w:val="00566364"/>
    <w:rsid w:val="00566451"/>
    <w:rsid w:val="005667F3"/>
    <w:rsid w:val="00566A3F"/>
    <w:rsid w:val="00566A93"/>
    <w:rsid w:val="00566E68"/>
    <w:rsid w:val="005700DF"/>
    <w:rsid w:val="00571E18"/>
    <w:rsid w:val="00573723"/>
    <w:rsid w:val="00573FB3"/>
    <w:rsid w:val="00574421"/>
    <w:rsid w:val="00574549"/>
    <w:rsid w:val="00575678"/>
    <w:rsid w:val="00576084"/>
    <w:rsid w:val="00576DD8"/>
    <w:rsid w:val="00577B7D"/>
    <w:rsid w:val="005802A5"/>
    <w:rsid w:val="005802CE"/>
    <w:rsid w:val="005806D9"/>
    <w:rsid w:val="00580F23"/>
    <w:rsid w:val="005812FF"/>
    <w:rsid w:val="005826D6"/>
    <w:rsid w:val="00585154"/>
    <w:rsid w:val="00586B98"/>
    <w:rsid w:val="00587B1D"/>
    <w:rsid w:val="00587CE7"/>
    <w:rsid w:val="005912E9"/>
    <w:rsid w:val="00591468"/>
    <w:rsid w:val="00591A1D"/>
    <w:rsid w:val="00591EBD"/>
    <w:rsid w:val="00592022"/>
    <w:rsid w:val="00594A07"/>
    <w:rsid w:val="00597370"/>
    <w:rsid w:val="00597C3D"/>
    <w:rsid w:val="00597FFE"/>
    <w:rsid w:val="005A1732"/>
    <w:rsid w:val="005A18F1"/>
    <w:rsid w:val="005A1F4C"/>
    <w:rsid w:val="005A232F"/>
    <w:rsid w:val="005A25C0"/>
    <w:rsid w:val="005A36F5"/>
    <w:rsid w:val="005A49A1"/>
    <w:rsid w:val="005A4EEF"/>
    <w:rsid w:val="005A568F"/>
    <w:rsid w:val="005A6139"/>
    <w:rsid w:val="005A7222"/>
    <w:rsid w:val="005A736C"/>
    <w:rsid w:val="005B0657"/>
    <w:rsid w:val="005B0687"/>
    <w:rsid w:val="005B0AF2"/>
    <w:rsid w:val="005B18B8"/>
    <w:rsid w:val="005B4749"/>
    <w:rsid w:val="005B5377"/>
    <w:rsid w:val="005B6C2A"/>
    <w:rsid w:val="005B7612"/>
    <w:rsid w:val="005B7631"/>
    <w:rsid w:val="005C030B"/>
    <w:rsid w:val="005C23E3"/>
    <w:rsid w:val="005C3262"/>
    <w:rsid w:val="005C3321"/>
    <w:rsid w:val="005C3716"/>
    <w:rsid w:val="005C429F"/>
    <w:rsid w:val="005C45F4"/>
    <w:rsid w:val="005C50F6"/>
    <w:rsid w:val="005C5D8A"/>
    <w:rsid w:val="005C62BA"/>
    <w:rsid w:val="005C6600"/>
    <w:rsid w:val="005C795F"/>
    <w:rsid w:val="005D10E2"/>
    <w:rsid w:val="005D1DF2"/>
    <w:rsid w:val="005D25B6"/>
    <w:rsid w:val="005D3715"/>
    <w:rsid w:val="005D3DC0"/>
    <w:rsid w:val="005D427C"/>
    <w:rsid w:val="005D4C1A"/>
    <w:rsid w:val="005D4C67"/>
    <w:rsid w:val="005D547E"/>
    <w:rsid w:val="005D58A1"/>
    <w:rsid w:val="005D7309"/>
    <w:rsid w:val="005D75EB"/>
    <w:rsid w:val="005D7FBF"/>
    <w:rsid w:val="005E0D60"/>
    <w:rsid w:val="005E2ABA"/>
    <w:rsid w:val="005E2D1F"/>
    <w:rsid w:val="005E317E"/>
    <w:rsid w:val="005E3504"/>
    <w:rsid w:val="005E3BAB"/>
    <w:rsid w:val="005E3D25"/>
    <w:rsid w:val="005E428D"/>
    <w:rsid w:val="005E4EB0"/>
    <w:rsid w:val="005E58ED"/>
    <w:rsid w:val="005E64E9"/>
    <w:rsid w:val="005E6BCD"/>
    <w:rsid w:val="005E6EEF"/>
    <w:rsid w:val="005E7ECE"/>
    <w:rsid w:val="005F01F3"/>
    <w:rsid w:val="005F10F4"/>
    <w:rsid w:val="005F2994"/>
    <w:rsid w:val="005F34D1"/>
    <w:rsid w:val="005F3D10"/>
    <w:rsid w:val="005F4719"/>
    <w:rsid w:val="005F47DA"/>
    <w:rsid w:val="005F5922"/>
    <w:rsid w:val="005F5E2C"/>
    <w:rsid w:val="005F61C9"/>
    <w:rsid w:val="005F6432"/>
    <w:rsid w:val="005F6566"/>
    <w:rsid w:val="005F69D6"/>
    <w:rsid w:val="005F7152"/>
    <w:rsid w:val="005F7F5E"/>
    <w:rsid w:val="006006C9"/>
    <w:rsid w:val="0060080B"/>
    <w:rsid w:val="006008CC"/>
    <w:rsid w:val="006017C5"/>
    <w:rsid w:val="00601DF1"/>
    <w:rsid w:val="00601EBC"/>
    <w:rsid w:val="00602114"/>
    <w:rsid w:val="006026E8"/>
    <w:rsid w:val="006028AA"/>
    <w:rsid w:val="006033E3"/>
    <w:rsid w:val="00603C13"/>
    <w:rsid w:val="00604041"/>
    <w:rsid w:val="00605D81"/>
    <w:rsid w:val="00607026"/>
    <w:rsid w:val="00607525"/>
    <w:rsid w:val="00607A65"/>
    <w:rsid w:val="00610735"/>
    <w:rsid w:val="00611997"/>
    <w:rsid w:val="00611CC2"/>
    <w:rsid w:val="006124AF"/>
    <w:rsid w:val="00612C96"/>
    <w:rsid w:val="00613711"/>
    <w:rsid w:val="006146FA"/>
    <w:rsid w:val="00614EE1"/>
    <w:rsid w:val="00614EE4"/>
    <w:rsid w:val="006154E4"/>
    <w:rsid w:val="006154E5"/>
    <w:rsid w:val="00615661"/>
    <w:rsid w:val="006165E8"/>
    <w:rsid w:val="006169E4"/>
    <w:rsid w:val="00616C39"/>
    <w:rsid w:val="00616E21"/>
    <w:rsid w:val="00616F0F"/>
    <w:rsid w:val="00617558"/>
    <w:rsid w:val="00617EAF"/>
    <w:rsid w:val="00622255"/>
    <w:rsid w:val="006229B3"/>
    <w:rsid w:val="00623053"/>
    <w:rsid w:val="00624AF8"/>
    <w:rsid w:val="0062512A"/>
    <w:rsid w:val="006252FE"/>
    <w:rsid w:val="006257FA"/>
    <w:rsid w:val="00625851"/>
    <w:rsid w:val="00625A85"/>
    <w:rsid w:val="00626BD4"/>
    <w:rsid w:val="0062798B"/>
    <w:rsid w:val="00630007"/>
    <w:rsid w:val="0063016D"/>
    <w:rsid w:val="00630883"/>
    <w:rsid w:val="00630C92"/>
    <w:rsid w:val="00631C31"/>
    <w:rsid w:val="006326D4"/>
    <w:rsid w:val="0063405C"/>
    <w:rsid w:val="006350DC"/>
    <w:rsid w:val="006354D5"/>
    <w:rsid w:val="006358D7"/>
    <w:rsid w:val="00635FE2"/>
    <w:rsid w:val="0063604F"/>
    <w:rsid w:val="00640C11"/>
    <w:rsid w:val="00640EE3"/>
    <w:rsid w:val="0064118C"/>
    <w:rsid w:val="00641290"/>
    <w:rsid w:val="00641A15"/>
    <w:rsid w:val="0064309D"/>
    <w:rsid w:val="00643751"/>
    <w:rsid w:val="006440E9"/>
    <w:rsid w:val="0064414D"/>
    <w:rsid w:val="006445FD"/>
    <w:rsid w:val="0064462E"/>
    <w:rsid w:val="0064528A"/>
    <w:rsid w:val="00646043"/>
    <w:rsid w:val="006462A2"/>
    <w:rsid w:val="0064633A"/>
    <w:rsid w:val="0064697E"/>
    <w:rsid w:val="00647415"/>
    <w:rsid w:val="00647458"/>
    <w:rsid w:val="00650BBD"/>
    <w:rsid w:val="00651270"/>
    <w:rsid w:val="00652572"/>
    <w:rsid w:val="006539F4"/>
    <w:rsid w:val="00653AB6"/>
    <w:rsid w:val="00653E2B"/>
    <w:rsid w:val="00654D54"/>
    <w:rsid w:val="006560FE"/>
    <w:rsid w:val="00656875"/>
    <w:rsid w:val="00656AAE"/>
    <w:rsid w:val="0065784A"/>
    <w:rsid w:val="0066105C"/>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A67"/>
    <w:rsid w:val="00683276"/>
    <w:rsid w:val="006837A0"/>
    <w:rsid w:val="006846EF"/>
    <w:rsid w:val="00684F18"/>
    <w:rsid w:val="00685DFB"/>
    <w:rsid w:val="0068651B"/>
    <w:rsid w:val="00686773"/>
    <w:rsid w:val="006912CE"/>
    <w:rsid w:val="00691881"/>
    <w:rsid w:val="00691A4C"/>
    <w:rsid w:val="00691D0A"/>
    <w:rsid w:val="00693E83"/>
    <w:rsid w:val="00694397"/>
    <w:rsid w:val="00694BD8"/>
    <w:rsid w:val="006954CD"/>
    <w:rsid w:val="006956A4"/>
    <w:rsid w:val="006969A0"/>
    <w:rsid w:val="00696D65"/>
    <w:rsid w:val="0069725E"/>
    <w:rsid w:val="00697293"/>
    <w:rsid w:val="00697BD8"/>
    <w:rsid w:val="006A0CAB"/>
    <w:rsid w:val="006A1633"/>
    <w:rsid w:val="006A2CA1"/>
    <w:rsid w:val="006A30EE"/>
    <w:rsid w:val="006A3E56"/>
    <w:rsid w:val="006A4732"/>
    <w:rsid w:val="006A4DB9"/>
    <w:rsid w:val="006A6A0F"/>
    <w:rsid w:val="006A7AF0"/>
    <w:rsid w:val="006B04F2"/>
    <w:rsid w:val="006B0DD4"/>
    <w:rsid w:val="006B2CD7"/>
    <w:rsid w:val="006B3355"/>
    <w:rsid w:val="006B4DA7"/>
    <w:rsid w:val="006B52C7"/>
    <w:rsid w:val="006B552E"/>
    <w:rsid w:val="006B585C"/>
    <w:rsid w:val="006B5ED4"/>
    <w:rsid w:val="006B607B"/>
    <w:rsid w:val="006B6391"/>
    <w:rsid w:val="006B645C"/>
    <w:rsid w:val="006B73F7"/>
    <w:rsid w:val="006B79F7"/>
    <w:rsid w:val="006B7E7E"/>
    <w:rsid w:val="006C0D2A"/>
    <w:rsid w:val="006C2694"/>
    <w:rsid w:val="006C28E4"/>
    <w:rsid w:val="006C2ADE"/>
    <w:rsid w:val="006C36C7"/>
    <w:rsid w:val="006C372F"/>
    <w:rsid w:val="006C463F"/>
    <w:rsid w:val="006C6D85"/>
    <w:rsid w:val="006C7547"/>
    <w:rsid w:val="006C791A"/>
    <w:rsid w:val="006D089D"/>
    <w:rsid w:val="006D1241"/>
    <w:rsid w:val="006D1933"/>
    <w:rsid w:val="006D1958"/>
    <w:rsid w:val="006D2A11"/>
    <w:rsid w:val="006D2DDE"/>
    <w:rsid w:val="006D2EFD"/>
    <w:rsid w:val="006D2F2B"/>
    <w:rsid w:val="006D31E3"/>
    <w:rsid w:val="006D3578"/>
    <w:rsid w:val="006D35FA"/>
    <w:rsid w:val="006D4A80"/>
    <w:rsid w:val="006D59FE"/>
    <w:rsid w:val="006D5C18"/>
    <w:rsid w:val="006D5CC3"/>
    <w:rsid w:val="006D5D6A"/>
    <w:rsid w:val="006D6331"/>
    <w:rsid w:val="006D65F7"/>
    <w:rsid w:val="006D69BB"/>
    <w:rsid w:val="006D7AAE"/>
    <w:rsid w:val="006D7EA2"/>
    <w:rsid w:val="006E0749"/>
    <w:rsid w:val="006E0A8B"/>
    <w:rsid w:val="006E293C"/>
    <w:rsid w:val="006E3052"/>
    <w:rsid w:val="006E3844"/>
    <w:rsid w:val="006E5C00"/>
    <w:rsid w:val="006E5F8D"/>
    <w:rsid w:val="006E6FAB"/>
    <w:rsid w:val="006E7522"/>
    <w:rsid w:val="006F0239"/>
    <w:rsid w:val="006F07DA"/>
    <w:rsid w:val="006F12E9"/>
    <w:rsid w:val="006F29B0"/>
    <w:rsid w:val="006F2D39"/>
    <w:rsid w:val="006F2D79"/>
    <w:rsid w:val="006F3F98"/>
    <w:rsid w:val="006F4288"/>
    <w:rsid w:val="006F4888"/>
    <w:rsid w:val="006F4A50"/>
    <w:rsid w:val="006F52BE"/>
    <w:rsid w:val="006F6F4C"/>
    <w:rsid w:val="006F756B"/>
    <w:rsid w:val="006F77A1"/>
    <w:rsid w:val="00700A7C"/>
    <w:rsid w:val="00700C56"/>
    <w:rsid w:val="00701706"/>
    <w:rsid w:val="00701770"/>
    <w:rsid w:val="0070247E"/>
    <w:rsid w:val="00702CFD"/>
    <w:rsid w:val="007037C7"/>
    <w:rsid w:val="00703954"/>
    <w:rsid w:val="0070487E"/>
    <w:rsid w:val="0070511B"/>
    <w:rsid w:val="007058D4"/>
    <w:rsid w:val="00705D14"/>
    <w:rsid w:val="007061A6"/>
    <w:rsid w:val="007065E9"/>
    <w:rsid w:val="00706FC0"/>
    <w:rsid w:val="00710968"/>
    <w:rsid w:val="00710FB4"/>
    <w:rsid w:val="00711185"/>
    <w:rsid w:val="00712989"/>
    <w:rsid w:val="007129E4"/>
    <w:rsid w:val="007134A8"/>
    <w:rsid w:val="0071466F"/>
    <w:rsid w:val="00714B5C"/>
    <w:rsid w:val="0071585A"/>
    <w:rsid w:val="00715E11"/>
    <w:rsid w:val="00715E60"/>
    <w:rsid w:val="00716024"/>
    <w:rsid w:val="00716595"/>
    <w:rsid w:val="007177A7"/>
    <w:rsid w:val="00720A38"/>
    <w:rsid w:val="007226ED"/>
    <w:rsid w:val="00722DA7"/>
    <w:rsid w:val="00723C4C"/>
    <w:rsid w:val="00725EA1"/>
    <w:rsid w:val="00726EC1"/>
    <w:rsid w:val="0073056B"/>
    <w:rsid w:val="0073157E"/>
    <w:rsid w:val="00731B7F"/>
    <w:rsid w:val="00732126"/>
    <w:rsid w:val="00732811"/>
    <w:rsid w:val="00732886"/>
    <w:rsid w:val="00732A55"/>
    <w:rsid w:val="00733559"/>
    <w:rsid w:val="00734D77"/>
    <w:rsid w:val="007351FE"/>
    <w:rsid w:val="00735DA3"/>
    <w:rsid w:val="00736886"/>
    <w:rsid w:val="00736E55"/>
    <w:rsid w:val="007405D0"/>
    <w:rsid w:val="00740773"/>
    <w:rsid w:val="00740943"/>
    <w:rsid w:val="007421F6"/>
    <w:rsid w:val="007428BD"/>
    <w:rsid w:val="0074383C"/>
    <w:rsid w:val="007445E0"/>
    <w:rsid w:val="00744A1D"/>
    <w:rsid w:val="00744E4A"/>
    <w:rsid w:val="007459CD"/>
    <w:rsid w:val="00745BCB"/>
    <w:rsid w:val="00746DF4"/>
    <w:rsid w:val="00747322"/>
    <w:rsid w:val="0075114D"/>
    <w:rsid w:val="00751327"/>
    <w:rsid w:val="007513AA"/>
    <w:rsid w:val="00753049"/>
    <w:rsid w:val="0075309B"/>
    <w:rsid w:val="00753232"/>
    <w:rsid w:val="00753B90"/>
    <w:rsid w:val="00754324"/>
    <w:rsid w:val="0075527D"/>
    <w:rsid w:val="0075549A"/>
    <w:rsid w:val="00755FC7"/>
    <w:rsid w:val="007573E4"/>
    <w:rsid w:val="007574BB"/>
    <w:rsid w:val="00757C4E"/>
    <w:rsid w:val="00761BB4"/>
    <w:rsid w:val="00761E15"/>
    <w:rsid w:val="00762108"/>
    <w:rsid w:val="007631D0"/>
    <w:rsid w:val="007644EF"/>
    <w:rsid w:val="00764E05"/>
    <w:rsid w:val="007657D4"/>
    <w:rsid w:val="00766EC7"/>
    <w:rsid w:val="007700B6"/>
    <w:rsid w:val="0077128A"/>
    <w:rsid w:val="00771671"/>
    <w:rsid w:val="007721FE"/>
    <w:rsid w:val="0077368B"/>
    <w:rsid w:val="007742AA"/>
    <w:rsid w:val="00774531"/>
    <w:rsid w:val="00775165"/>
    <w:rsid w:val="00775545"/>
    <w:rsid w:val="00775E90"/>
    <w:rsid w:val="0077615F"/>
    <w:rsid w:val="0077661F"/>
    <w:rsid w:val="007769E2"/>
    <w:rsid w:val="0077705E"/>
    <w:rsid w:val="00777196"/>
    <w:rsid w:val="00777236"/>
    <w:rsid w:val="00777895"/>
    <w:rsid w:val="00777C34"/>
    <w:rsid w:val="007801C0"/>
    <w:rsid w:val="007806B9"/>
    <w:rsid w:val="00780ACB"/>
    <w:rsid w:val="00780D01"/>
    <w:rsid w:val="00782E5B"/>
    <w:rsid w:val="00783635"/>
    <w:rsid w:val="007838B7"/>
    <w:rsid w:val="00783A82"/>
    <w:rsid w:val="00783C7E"/>
    <w:rsid w:val="00784336"/>
    <w:rsid w:val="0078443C"/>
    <w:rsid w:val="00784B1D"/>
    <w:rsid w:val="007853A2"/>
    <w:rsid w:val="0078577A"/>
    <w:rsid w:val="007863FE"/>
    <w:rsid w:val="0078794B"/>
    <w:rsid w:val="00790E84"/>
    <w:rsid w:val="007921EF"/>
    <w:rsid w:val="0079275E"/>
    <w:rsid w:val="007928C6"/>
    <w:rsid w:val="00794BC2"/>
    <w:rsid w:val="007951BD"/>
    <w:rsid w:val="007954A5"/>
    <w:rsid w:val="00796A5C"/>
    <w:rsid w:val="007A0965"/>
    <w:rsid w:val="007A119E"/>
    <w:rsid w:val="007A1EA0"/>
    <w:rsid w:val="007A2D28"/>
    <w:rsid w:val="007A2DEC"/>
    <w:rsid w:val="007A31DD"/>
    <w:rsid w:val="007A4F95"/>
    <w:rsid w:val="007A65A6"/>
    <w:rsid w:val="007A69DB"/>
    <w:rsid w:val="007A705D"/>
    <w:rsid w:val="007A76D9"/>
    <w:rsid w:val="007B0261"/>
    <w:rsid w:val="007B0B2C"/>
    <w:rsid w:val="007B1D5D"/>
    <w:rsid w:val="007B22E1"/>
    <w:rsid w:val="007B22E6"/>
    <w:rsid w:val="007B3256"/>
    <w:rsid w:val="007B3E80"/>
    <w:rsid w:val="007B5B2A"/>
    <w:rsid w:val="007B7574"/>
    <w:rsid w:val="007B799C"/>
    <w:rsid w:val="007B7DC0"/>
    <w:rsid w:val="007C0FDF"/>
    <w:rsid w:val="007C117B"/>
    <w:rsid w:val="007C25C1"/>
    <w:rsid w:val="007C2AD7"/>
    <w:rsid w:val="007C3645"/>
    <w:rsid w:val="007C3A6E"/>
    <w:rsid w:val="007C3D2F"/>
    <w:rsid w:val="007C4F63"/>
    <w:rsid w:val="007C5081"/>
    <w:rsid w:val="007C6040"/>
    <w:rsid w:val="007C6944"/>
    <w:rsid w:val="007C75B3"/>
    <w:rsid w:val="007D0205"/>
    <w:rsid w:val="007D25FB"/>
    <w:rsid w:val="007D2B99"/>
    <w:rsid w:val="007D38A0"/>
    <w:rsid w:val="007D3C9A"/>
    <w:rsid w:val="007D3D93"/>
    <w:rsid w:val="007D4BF9"/>
    <w:rsid w:val="007D56A5"/>
    <w:rsid w:val="007D59BB"/>
    <w:rsid w:val="007D636D"/>
    <w:rsid w:val="007D6D8B"/>
    <w:rsid w:val="007D72F2"/>
    <w:rsid w:val="007D747C"/>
    <w:rsid w:val="007D7F52"/>
    <w:rsid w:val="007E01CF"/>
    <w:rsid w:val="007E04E7"/>
    <w:rsid w:val="007E09C0"/>
    <w:rsid w:val="007E1CC4"/>
    <w:rsid w:val="007E36E1"/>
    <w:rsid w:val="007E386E"/>
    <w:rsid w:val="007E3A29"/>
    <w:rsid w:val="007E4388"/>
    <w:rsid w:val="007E4C11"/>
    <w:rsid w:val="007E5CD2"/>
    <w:rsid w:val="007E6DB2"/>
    <w:rsid w:val="007E6F83"/>
    <w:rsid w:val="007E740A"/>
    <w:rsid w:val="007E7D77"/>
    <w:rsid w:val="007F107C"/>
    <w:rsid w:val="007F2AD1"/>
    <w:rsid w:val="007F2FA2"/>
    <w:rsid w:val="007F36C7"/>
    <w:rsid w:val="007F3BD3"/>
    <w:rsid w:val="007F6EC3"/>
    <w:rsid w:val="007F6F3D"/>
    <w:rsid w:val="008003F7"/>
    <w:rsid w:val="00800B4F"/>
    <w:rsid w:val="008014FC"/>
    <w:rsid w:val="00802B90"/>
    <w:rsid w:val="008033C9"/>
    <w:rsid w:val="0080657F"/>
    <w:rsid w:val="008069C5"/>
    <w:rsid w:val="00806B3C"/>
    <w:rsid w:val="00806E9A"/>
    <w:rsid w:val="00807608"/>
    <w:rsid w:val="00807B34"/>
    <w:rsid w:val="00807D43"/>
    <w:rsid w:val="008103F0"/>
    <w:rsid w:val="008104F4"/>
    <w:rsid w:val="00810C15"/>
    <w:rsid w:val="00810D63"/>
    <w:rsid w:val="00810E8D"/>
    <w:rsid w:val="008112F2"/>
    <w:rsid w:val="00811BD9"/>
    <w:rsid w:val="00812CCD"/>
    <w:rsid w:val="00815A7A"/>
    <w:rsid w:val="00816E35"/>
    <w:rsid w:val="008175F3"/>
    <w:rsid w:val="00817D79"/>
    <w:rsid w:val="00820492"/>
    <w:rsid w:val="00821D39"/>
    <w:rsid w:val="008223F3"/>
    <w:rsid w:val="0082270D"/>
    <w:rsid w:val="00822F38"/>
    <w:rsid w:val="0082440A"/>
    <w:rsid w:val="00824E80"/>
    <w:rsid w:val="00824FF5"/>
    <w:rsid w:val="008261FF"/>
    <w:rsid w:val="00826DE8"/>
    <w:rsid w:val="00826F05"/>
    <w:rsid w:val="00827370"/>
    <w:rsid w:val="00827C12"/>
    <w:rsid w:val="008303F1"/>
    <w:rsid w:val="00830548"/>
    <w:rsid w:val="00830758"/>
    <w:rsid w:val="00832C4C"/>
    <w:rsid w:val="00832F51"/>
    <w:rsid w:val="00833B96"/>
    <w:rsid w:val="00835B52"/>
    <w:rsid w:val="00836577"/>
    <w:rsid w:val="00836E46"/>
    <w:rsid w:val="008371EB"/>
    <w:rsid w:val="00837981"/>
    <w:rsid w:val="00840D34"/>
    <w:rsid w:val="008419CC"/>
    <w:rsid w:val="008424CB"/>
    <w:rsid w:val="00843B0F"/>
    <w:rsid w:val="00843D90"/>
    <w:rsid w:val="00843F50"/>
    <w:rsid w:val="00844D67"/>
    <w:rsid w:val="00845DAF"/>
    <w:rsid w:val="008464A1"/>
    <w:rsid w:val="00846AFA"/>
    <w:rsid w:val="008514B9"/>
    <w:rsid w:val="00851540"/>
    <w:rsid w:val="0085323F"/>
    <w:rsid w:val="00855F88"/>
    <w:rsid w:val="008560F3"/>
    <w:rsid w:val="00856987"/>
    <w:rsid w:val="00857653"/>
    <w:rsid w:val="00857FD4"/>
    <w:rsid w:val="00860DF2"/>
    <w:rsid w:val="0086162A"/>
    <w:rsid w:val="00861664"/>
    <w:rsid w:val="00861BD4"/>
    <w:rsid w:val="00862C8E"/>
    <w:rsid w:val="00863ECC"/>
    <w:rsid w:val="00864273"/>
    <w:rsid w:val="00865AAA"/>
    <w:rsid w:val="00865B91"/>
    <w:rsid w:val="0086618C"/>
    <w:rsid w:val="0087070D"/>
    <w:rsid w:val="008709D8"/>
    <w:rsid w:val="00870F66"/>
    <w:rsid w:val="00871187"/>
    <w:rsid w:val="00871483"/>
    <w:rsid w:val="00871833"/>
    <w:rsid w:val="00873AB7"/>
    <w:rsid w:val="00875347"/>
    <w:rsid w:val="00875C20"/>
    <w:rsid w:val="00877581"/>
    <w:rsid w:val="0087791A"/>
    <w:rsid w:val="00880C03"/>
    <w:rsid w:val="008830FB"/>
    <w:rsid w:val="008844AC"/>
    <w:rsid w:val="00884923"/>
    <w:rsid w:val="00885E30"/>
    <w:rsid w:val="008869AF"/>
    <w:rsid w:val="00886D74"/>
    <w:rsid w:val="00887419"/>
    <w:rsid w:val="0088772D"/>
    <w:rsid w:val="008878FD"/>
    <w:rsid w:val="00887916"/>
    <w:rsid w:val="008900F5"/>
    <w:rsid w:val="00890164"/>
    <w:rsid w:val="00890FAB"/>
    <w:rsid w:val="008951EA"/>
    <w:rsid w:val="0089535D"/>
    <w:rsid w:val="00895381"/>
    <w:rsid w:val="00895BD2"/>
    <w:rsid w:val="00896763"/>
    <w:rsid w:val="00897836"/>
    <w:rsid w:val="00897D7B"/>
    <w:rsid w:val="008A001D"/>
    <w:rsid w:val="008A1A61"/>
    <w:rsid w:val="008A1A9C"/>
    <w:rsid w:val="008A1BCC"/>
    <w:rsid w:val="008A1F9F"/>
    <w:rsid w:val="008A2065"/>
    <w:rsid w:val="008A28D4"/>
    <w:rsid w:val="008A3646"/>
    <w:rsid w:val="008A3B51"/>
    <w:rsid w:val="008A4C2E"/>
    <w:rsid w:val="008A4EB3"/>
    <w:rsid w:val="008A501A"/>
    <w:rsid w:val="008A5B65"/>
    <w:rsid w:val="008A726C"/>
    <w:rsid w:val="008A75FA"/>
    <w:rsid w:val="008A7B00"/>
    <w:rsid w:val="008A7C10"/>
    <w:rsid w:val="008A7EFC"/>
    <w:rsid w:val="008B0A9F"/>
    <w:rsid w:val="008B11AD"/>
    <w:rsid w:val="008B1BA1"/>
    <w:rsid w:val="008B2599"/>
    <w:rsid w:val="008B25C8"/>
    <w:rsid w:val="008B2DB2"/>
    <w:rsid w:val="008B355B"/>
    <w:rsid w:val="008B411F"/>
    <w:rsid w:val="008B4A94"/>
    <w:rsid w:val="008B60D1"/>
    <w:rsid w:val="008B6459"/>
    <w:rsid w:val="008B657F"/>
    <w:rsid w:val="008C049F"/>
    <w:rsid w:val="008C22DA"/>
    <w:rsid w:val="008C34ED"/>
    <w:rsid w:val="008C3B47"/>
    <w:rsid w:val="008C5BA0"/>
    <w:rsid w:val="008C6395"/>
    <w:rsid w:val="008C6A5B"/>
    <w:rsid w:val="008C7014"/>
    <w:rsid w:val="008D0218"/>
    <w:rsid w:val="008D085F"/>
    <w:rsid w:val="008D0B0B"/>
    <w:rsid w:val="008D0C47"/>
    <w:rsid w:val="008D1377"/>
    <w:rsid w:val="008D14F7"/>
    <w:rsid w:val="008D233E"/>
    <w:rsid w:val="008D24FA"/>
    <w:rsid w:val="008D2669"/>
    <w:rsid w:val="008D2A80"/>
    <w:rsid w:val="008D381A"/>
    <w:rsid w:val="008D3BD9"/>
    <w:rsid w:val="008D4718"/>
    <w:rsid w:val="008D4D16"/>
    <w:rsid w:val="008D6B47"/>
    <w:rsid w:val="008D7014"/>
    <w:rsid w:val="008D7708"/>
    <w:rsid w:val="008E1768"/>
    <w:rsid w:val="008E29CD"/>
    <w:rsid w:val="008E2D76"/>
    <w:rsid w:val="008E31AA"/>
    <w:rsid w:val="008E3E3B"/>
    <w:rsid w:val="008E3F8D"/>
    <w:rsid w:val="008E44B7"/>
    <w:rsid w:val="008E621D"/>
    <w:rsid w:val="008E68A5"/>
    <w:rsid w:val="008E6B0A"/>
    <w:rsid w:val="008E7CC1"/>
    <w:rsid w:val="008F0858"/>
    <w:rsid w:val="008F11A8"/>
    <w:rsid w:val="008F16D2"/>
    <w:rsid w:val="008F220A"/>
    <w:rsid w:val="008F2C4A"/>
    <w:rsid w:val="008F3088"/>
    <w:rsid w:val="008F4560"/>
    <w:rsid w:val="008F45BB"/>
    <w:rsid w:val="008F4732"/>
    <w:rsid w:val="008F4BCE"/>
    <w:rsid w:val="008F4E8E"/>
    <w:rsid w:val="008F5165"/>
    <w:rsid w:val="008F59B6"/>
    <w:rsid w:val="008F673D"/>
    <w:rsid w:val="008F719E"/>
    <w:rsid w:val="008F733F"/>
    <w:rsid w:val="008F74A1"/>
    <w:rsid w:val="008F7BAC"/>
    <w:rsid w:val="0090045B"/>
    <w:rsid w:val="00901451"/>
    <w:rsid w:val="00902896"/>
    <w:rsid w:val="00902BE6"/>
    <w:rsid w:val="00903AF5"/>
    <w:rsid w:val="00903B65"/>
    <w:rsid w:val="00903D22"/>
    <w:rsid w:val="00904264"/>
    <w:rsid w:val="00904A39"/>
    <w:rsid w:val="00906A25"/>
    <w:rsid w:val="00906D12"/>
    <w:rsid w:val="0090709F"/>
    <w:rsid w:val="0090766F"/>
    <w:rsid w:val="00907F14"/>
    <w:rsid w:val="009103E7"/>
    <w:rsid w:val="009105E1"/>
    <w:rsid w:val="00910786"/>
    <w:rsid w:val="00910B4D"/>
    <w:rsid w:val="00911960"/>
    <w:rsid w:val="00911FCE"/>
    <w:rsid w:val="009121B2"/>
    <w:rsid w:val="0091231B"/>
    <w:rsid w:val="009128EC"/>
    <w:rsid w:val="0091344A"/>
    <w:rsid w:val="00913617"/>
    <w:rsid w:val="009138B9"/>
    <w:rsid w:val="009154EB"/>
    <w:rsid w:val="0091587E"/>
    <w:rsid w:val="009162E7"/>
    <w:rsid w:val="00916D38"/>
    <w:rsid w:val="00917099"/>
    <w:rsid w:val="0091775E"/>
    <w:rsid w:val="00920726"/>
    <w:rsid w:val="00921457"/>
    <w:rsid w:val="00922634"/>
    <w:rsid w:val="0092343F"/>
    <w:rsid w:val="0092352E"/>
    <w:rsid w:val="00924278"/>
    <w:rsid w:val="009244E9"/>
    <w:rsid w:val="00925E87"/>
    <w:rsid w:val="009261E4"/>
    <w:rsid w:val="00926860"/>
    <w:rsid w:val="00926CE6"/>
    <w:rsid w:val="0092724B"/>
    <w:rsid w:val="00927D9F"/>
    <w:rsid w:val="009316EB"/>
    <w:rsid w:val="00931BCF"/>
    <w:rsid w:val="009325CF"/>
    <w:rsid w:val="00932695"/>
    <w:rsid w:val="00935A94"/>
    <w:rsid w:val="00935CF0"/>
    <w:rsid w:val="009407B8"/>
    <w:rsid w:val="00940F24"/>
    <w:rsid w:val="00942C37"/>
    <w:rsid w:val="00942F14"/>
    <w:rsid w:val="00944490"/>
    <w:rsid w:val="00944B40"/>
    <w:rsid w:val="009451BE"/>
    <w:rsid w:val="00946337"/>
    <w:rsid w:val="009468BB"/>
    <w:rsid w:val="009471CC"/>
    <w:rsid w:val="00947963"/>
    <w:rsid w:val="00950A83"/>
    <w:rsid w:val="0095157D"/>
    <w:rsid w:val="00951C85"/>
    <w:rsid w:val="00952699"/>
    <w:rsid w:val="00952990"/>
    <w:rsid w:val="00953EFE"/>
    <w:rsid w:val="00954259"/>
    <w:rsid w:val="00954533"/>
    <w:rsid w:val="00955015"/>
    <w:rsid w:val="00955147"/>
    <w:rsid w:val="00955F99"/>
    <w:rsid w:val="00957F25"/>
    <w:rsid w:val="009600E1"/>
    <w:rsid w:val="00960553"/>
    <w:rsid w:val="00960A30"/>
    <w:rsid w:val="0096224F"/>
    <w:rsid w:val="009632D2"/>
    <w:rsid w:val="0096420A"/>
    <w:rsid w:val="0096423F"/>
    <w:rsid w:val="009647A9"/>
    <w:rsid w:val="00965AE8"/>
    <w:rsid w:val="009671D8"/>
    <w:rsid w:val="009674D1"/>
    <w:rsid w:val="00970559"/>
    <w:rsid w:val="009712CA"/>
    <w:rsid w:val="00972D94"/>
    <w:rsid w:val="00972FB7"/>
    <w:rsid w:val="009736D2"/>
    <w:rsid w:val="00973A28"/>
    <w:rsid w:val="00973AF8"/>
    <w:rsid w:val="00974441"/>
    <w:rsid w:val="00974742"/>
    <w:rsid w:val="00975B55"/>
    <w:rsid w:val="00975EF9"/>
    <w:rsid w:val="00977701"/>
    <w:rsid w:val="0098084F"/>
    <w:rsid w:val="00980FB3"/>
    <w:rsid w:val="009819EF"/>
    <w:rsid w:val="00981ED2"/>
    <w:rsid w:val="009822CF"/>
    <w:rsid w:val="009823F2"/>
    <w:rsid w:val="00982841"/>
    <w:rsid w:val="00982A29"/>
    <w:rsid w:val="00982C1A"/>
    <w:rsid w:val="009834CB"/>
    <w:rsid w:val="009837E0"/>
    <w:rsid w:val="00983973"/>
    <w:rsid w:val="00984743"/>
    <w:rsid w:val="0098546A"/>
    <w:rsid w:val="00991415"/>
    <w:rsid w:val="00992942"/>
    <w:rsid w:val="00993ED5"/>
    <w:rsid w:val="009947BD"/>
    <w:rsid w:val="00995C8C"/>
    <w:rsid w:val="00995F25"/>
    <w:rsid w:val="00996006"/>
    <w:rsid w:val="009969E4"/>
    <w:rsid w:val="00996C25"/>
    <w:rsid w:val="009A04F9"/>
    <w:rsid w:val="009A0C7C"/>
    <w:rsid w:val="009A10E4"/>
    <w:rsid w:val="009A1EFC"/>
    <w:rsid w:val="009A22D1"/>
    <w:rsid w:val="009A2AC0"/>
    <w:rsid w:val="009A3B6F"/>
    <w:rsid w:val="009A43E9"/>
    <w:rsid w:val="009A45D8"/>
    <w:rsid w:val="009A58AA"/>
    <w:rsid w:val="009A5AED"/>
    <w:rsid w:val="009A5EE0"/>
    <w:rsid w:val="009A63B0"/>
    <w:rsid w:val="009B195F"/>
    <w:rsid w:val="009B1DCD"/>
    <w:rsid w:val="009B1DF7"/>
    <w:rsid w:val="009B25C0"/>
    <w:rsid w:val="009B29C1"/>
    <w:rsid w:val="009B3248"/>
    <w:rsid w:val="009B360C"/>
    <w:rsid w:val="009B36F1"/>
    <w:rsid w:val="009B3ADA"/>
    <w:rsid w:val="009B4333"/>
    <w:rsid w:val="009B53C2"/>
    <w:rsid w:val="009B5DB5"/>
    <w:rsid w:val="009B708B"/>
    <w:rsid w:val="009B762A"/>
    <w:rsid w:val="009C03E2"/>
    <w:rsid w:val="009C1228"/>
    <w:rsid w:val="009C26B3"/>
    <w:rsid w:val="009C26D7"/>
    <w:rsid w:val="009C2F17"/>
    <w:rsid w:val="009C3D69"/>
    <w:rsid w:val="009C5821"/>
    <w:rsid w:val="009C5EC3"/>
    <w:rsid w:val="009C6A53"/>
    <w:rsid w:val="009C6B8E"/>
    <w:rsid w:val="009C7243"/>
    <w:rsid w:val="009C75C2"/>
    <w:rsid w:val="009C7F38"/>
    <w:rsid w:val="009D0BBC"/>
    <w:rsid w:val="009D176D"/>
    <w:rsid w:val="009D1AD9"/>
    <w:rsid w:val="009D2C43"/>
    <w:rsid w:val="009D2E9A"/>
    <w:rsid w:val="009D32CF"/>
    <w:rsid w:val="009D3FC8"/>
    <w:rsid w:val="009D4734"/>
    <w:rsid w:val="009D4AA0"/>
    <w:rsid w:val="009D4BF7"/>
    <w:rsid w:val="009D5BCF"/>
    <w:rsid w:val="009D74C8"/>
    <w:rsid w:val="009D79DB"/>
    <w:rsid w:val="009E020C"/>
    <w:rsid w:val="009E0763"/>
    <w:rsid w:val="009E081A"/>
    <w:rsid w:val="009E12E5"/>
    <w:rsid w:val="009E14B9"/>
    <w:rsid w:val="009E26E9"/>
    <w:rsid w:val="009E3476"/>
    <w:rsid w:val="009E359C"/>
    <w:rsid w:val="009E3984"/>
    <w:rsid w:val="009E3A1D"/>
    <w:rsid w:val="009E3A85"/>
    <w:rsid w:val="009E4645"/>
    <w:rsid w:val="009E467F"/>
    <w:rsid w:val="009E49C3"/>
    <w:rsid w:val="009E4D45"/>
    <w:rsid w:val="009E5CF0"/>
    <w:rsid w:val="009E6083"/>
    <w:rsid w:val="009E6D81"/>
    <w:rsid w:val="009E6E46"/>
    <w:rsid w:val="009E7E14"/>
    <w:rsid w:val="009F0078"/>
    <w:rsid w:val="009F015D"/>
    <w:rsid w:val="009F15D8"/>
    <w:rsid w:val="009F1FC2"/>
    <w:rsid w:val="009F23C8"/>
    <w:rsid w:val="009F23E0"/>
    <w:rsid w:val="009F407E"/>
    <w:rsid w:val="009F421D"/>
    <w:rsid w:val="009F5B06"/>
    <w:rsid w:val="009F5DF3"/>
    <w:rsid w:val="009F68CC"/>
    <w:rsid w:val="00A009CC"/>
    <w:rsid w:val="00A0338C"/>
    <w:rsid w:val="00A03B6A"/>
    <w:rsid w:val="00A03E51"/>
    <w:rsid w:val="00A04255"/>
    <w:rsid w:val="00A050EA"/>
    <w:rsid w:val="00A0530F"/>
    <w:rsid w:val="00A05A39"/>
    <w:rsid w:val="00A05AB7"/>
    <w:rsid w:val="00A10534"/>
    <w:rsid w:val="00A11262"/>
    <w:rsid w:val="00A13B0A"/>
    <w:rsid w:val="00A13CAF"/>
    <w:rsid w:val="00A13FF5"/>
    <w:rsid w:val="00A14115"/>
    <w:rsid w:val="00A1432E"/>
    <w:rsid w:val="00A14F5E"/>
    <w:rsid w:val="00A15BB3"/>
    <w:rsid w:val="00A161D4"/>
    <w:rsid w:val="00A17053"/>
    <w:rsid w:val="00A1777D"/>
    <w:rsid w:val="00A17F8C"/>
    <w:rsid w:val="00A20635"/>
    <w:rsid w:val="00A20ABC"/>
    <w:rsid w:val="00A20AC0"/>
    <w:rsid w:val="00A20C83"/>
    <w:rsid w:val="00A217BF"/>
    <w:rsid w:val="00A23C40"/>
    <w:rsid w:val="00A23CD3"/>
    <w:rsid w:val="00A25A97"/>
    <w:rsid w:val="00A262DB"/>
    <w:rsid w:val="00A26464"/>
    <w:rsid w:val="00A2656D"/>
    <w:rsid w:val="00A26691"/>
    <w:rsid w:val="00A266F9"/>
    <w:rsid w:val="00A26722"/>
    <w:rsid w:val="00A27964"/>
    <w:rsid w:val="00A27CEB"/>
    <w:rsid w:val="00A27E98"/>
    <w:rsid w:val="00A31451"/>
    <w:rsid w:val="00A317D9"/>
    <w:rsid w:val="00A336C3"/>
    <w:rsid w:val="00A339D7"/>
    <w:rsid w:val="00A34380"/>
    <w:rsid w:val="00A350B6"/>
    <w:rsid w:val="00A35334"/>
    <w:rsid w:val="00A35E8E"/>
    <w:rsid w:val="00A368AE"/>
    <w:rsid w:val="00A36EA4"/>
    <w:rsid w:val="00A37BFC"/>
    <w:rsid w:val="00A4155F"/>
    <w:rsid w:val="00A4179A"/>
    <w:rsid w:val="00A426A5"/>
    <w:rsid w:val="00A42E4E"/>
    <w:rsid w:val="00A43B08"/>
    <w:rsid w:val="00A43D88"/>
    <w:rsid w:val="00A44CA9"/>
    <w:rsid w:val="00A45494"/>
    <w:rsid w:val="00A469B6"/>
    <w:rsid w:val="00A47527"/>
    <w:rsid w:val="00A510DA"/>
    <w:rsid w:val="00A526CB"/>
    <w:rsid w:val="00A52CD7"/>
    <w:rsid w:val="00A539A9"/>
    <w:rsid w:val="00A54463"/>
    <w:rsid w:val="00A5487A"/>
    <w:rsid w:val="00A553AA"/>
    <w:rsid w:val="00A55A44"/>
    <w:rsid w:val="00A55E89"/>
    <w:rsid w:val="00A55EBE"/>
    <w:rsid w:val="00A560F2"/>
    <w:rsid w:val="00A563ED"/>
    <w:rsid w:val="00A574FD"/>
    <w:rsid w:val="00A575EF"/>
    <w:rsid w:val="00A57DE2"/>
    <w:rsid w:val="00A61703"/>
    <w:rsid w:val="00A61C37"/>
    <w:rsid w:val="00A625B4"/>
    <w:rsid w:val="00A633BE"/>
    <w:rsid w:val="00A64312"/>
    <w:rsid w:val="00A64F7E"/>
    <w:rsid w:val="00A65175"/>
    <w:rsid w:val="00A65B16"/>
    <w:rsid w:val="00A65F69"/>
    <w:rsid w:val="00A66762"/>
    <w:rsid w:val="00A66DD1"/>
    <w:rsid w:val="00A67264"/>
    <w:rsid w:val="00A67362"/>
    <w:rsid w:val="00A67ADB"/>
    <w:rsid w:val="00A70510"/>
    <w:rsid w:val="00A706DD"/>
    <w:rsid w:val="00A70E5F"/>
    <w:rsid w:val="00A72B07"/>
    <w:rsid w:val="00A738B1"/>
    <w:rsid w:val="00A73C71"/>
    <w:rsid w:val="00A740BF"/>
    <w:rsid w:val="00A740CA"/>
    <w:rsid w:val="00A74486"/>
    <w:rsid w:val="00A7520E"/>
    <w:rsid w:val="00A7799E"/>
    <w:rsid w:val="00A80763"/>
    <w:rsid w:val="00A807B8"/>
    <w:rsid w:val="00A808C1"/>
    <w:rsid w:val="00A80B8E"/>
    <w:rsid w:val="00A80C96"/>
    <w:rsid w:val="00A80CD2"/>
    <w:rsid w:val="00A80D84"/>
    <w:rsid w:val="00A81300"/>
    <w:rsid w:val="00A81A86"/>
    <w:rsid w:val="00A81E49"/>
    <w:rsid w:val="00A8239D"/>
    <w:rsid w:val="00A82614"/>
    <w:rsid w:val="00A8391A"/>
    <w:rsid w:val="00A841F1"/>
    <w:rsid w:val="00A847BA"/>
    <w:rsid w:val="00A850F6"/>
    <w:rsid w:val="00A853DF"/>
    <w:rsid w:val="00A857F4"/>
    <w:rsid w:val="00A85F1D"/>
    <w:rsid w:val="00A86E39"/>
    <w:rsid w:val="00A87169"/>
    <w:rsid w:val="00A878DC"/>
    <w:rsid w:val="00A87996"/>
    <w:rsid w:val="00A906E1"/>
    <w:rsid w:val="00A90DE9"/>
    <w:rsid w:val="00A921B9"/>
    <w:rsid w:val="00A92EBD"/>
    <w:rsid w:val="00A93229"/>
    <w:rsid w:val="00A9354F"/>
    <w:rsid w:val="00A93D84"/>
    <w:rsid w:val="00A93E76"/>
    <w:rsid w:val="00A94095"/>
    <w:rsid w:val="00A94D51"/>
    <w:rsid w:val="00A94D56"/>
    <w:rsid w:val="00A95246"/>
    <w:rsid w:val="00A96C8E"/>
    <w:rsid w:val="00AA0103"/>
    <w:rsid w:val="00AA102E"/>
    <w:rsid w:val="00AA1199"/>
    <w:rsid w:val="00AA1717"/>
    <w:rsid w:val="00AA278E"/>
    <w:rsid w:val="00AA2DDD"/>
    <w:rsid w:val="00AA3742"/>
    <w:rsid w:val="00AA3FB7"/>
    <w:rsid w:val="00AA42EF"/>
    <w:rsid w:val="00AA45B4"/>
    <w:rsid w:val="00AA463A"/>
    <w:rsid w:val="00AA46EC"/>
    <w:rsid w:val="00AA5C21"/>
    <w:rsid w:val="00AA5EA2"/>
    <w:rsid w:val="00AA7152"/>
    <w:rsid w:val="00AB014C"/>
    <w:rsid w:val="00AB0D5C"/>
    <w:rsid w:val="00AB14E1"/>
    <w:rsid w:val="00AB1874"/>
    <w:rsid w:val="00AB2DBE"/>
    <w:rsid w:val="00AB34F2"/>
    <w:rsid w:val="00AB3544"/>
    <w:rsid w:val="00AB488C"/>
    <w:rsid w:val="00AB5282"/>
    <w:rsid w:val="00AB570D"/>
    <w:rsid w:val="00AB6596"/>
    <w:rsid w:val="00AB66D8"/>
    <w:rsid w:val="00AB72E2"/>
    <w:rsid w:val="00AC003B"/>
    <w:rsid w:val="00AC07BB"/>
    <w:rsid w:val="00AC08F2"/>
    <w:rsid w:val="00AC0B03"/>
    <w:rsid w:val="00AC0EB3"/>
    <w:rsid w:val="00AC28E3"/>
    <w:rsid w:val="00AC3AB9"/>
    <w:rsid w:val="00AC4CF1"/>
    <w:rsid w:val="00AC4D8F"/>
    <w:rsid w:val="00AC53D1"/>
    <w:rsid w:val="00AC5904"/>
    <w:rsid w:val="00AC5ED9"/>
    <w:rsid w:val="00AD047B"/>
    <w:rsid w:val="00AD0745"/>
    <w:rsid w:val="00AD126D"/>
    <w:rsid w:val="00AD2CA2"/>
    <w:rsid w:val="00AD2D2A"/>
    <w:rsid w:val="00AD2FD1"/>
    <w:rsid w:val="00AD4283"/>
    <w:rsid w:val="00AD42FA"/>
    <w:rsid w:val="00AD4BB7"/>
    <w:rsid w:val="00AD4BBF"/>
    <w:rsid w:val="00AD56C1"/>
    <w:rsid w:val="00AD6094"/>
    <w:rsid w:val="00AD641A"/>
    <w:rsid w:val="00AD67BC"/>
    <w:rsid w:val="00AD785F"/>
    <w:rsid w:val="00AE1DC6"/>
    <w:rsid w:val="00AE4A27"/>
    <w:rsid w:val="00AE518E"/>
    <w:rsid w:val="00AE5360"/>
    <w:rsid w:val="00AE582D"/>
    <w:rsid w:val="00AE62DD"/>
    <w:rsid w:val="00AE69AF"/>
    <w:rsid w:val="00AE7F67"/>
    <w:rsid w:val="00AF1256"/>
    <w:rsid w:val="00AF1362"/>
    <w:rsid w:val="00AF19D3"/>
    <w:rsid w:val="00AF20F3"/>
    <w:rsid w:val="00AF4C4C"/>
    <w:rsid w:val="00AF5ED5"/>
    <w:rsid w:val="00AF6832"/>
    <w:rsid w:val="00AF6DD2"/>
    <w:rsid w:val="00AF7096"/>
    <w:rsid w:val="00AF743E"/>
    <w:rsid w:val="00AF7530"/>
    <w:rsid w:val="00AF76B3"/>
    <w:rsid w:val="00AF7BC0"/>
    <w:rsid w:val="00B01071"/>
    <w:rsid w:val="00B044E1"/>
    <w:rsid w:val="00B048B2"/>
    <w:rsid w:val="00B04EAD"/>
    <w:rsid w:val="00B05640"/>
    <w:rsid w:val="00B056EE"/>
    <w:rsid w:val="00B0595B"/>
    <w:rsid w:val="00B1281E"/>
    <w:rsid w:val="00B130AA"/>
    <w:rsid w:val="00B130AF"/>
    <w:rsid w:val="00B143BD"/>
    <w:rsid w:val="00B14732"/>
    <w:rsid w:val="00B14C56"/>
    <w:rsid w:val="00B14CCF"/>
    <w:rsid w:val="00B150B3"/>
    <w:rsid w:val="00B16E63"/>
    <w:rsid w:val="00B172CE"/>
    <w:rsid w:val="00B174E6"/>
    <w:rsid w:val="00B212BA"/>
    <w:rsid w:val="00B21639"/>
    <w:rsid w:val="00B22155"/>
    <w:rsid w:val="00B2273C"/>
    <w:rsid w:val="00B23564"/>
    <w:rsid w:val="00B26785"/>
    <w:rsid w:val="00B27B2B"/>
    <w:rsid w:val="00B3135F"/>
    <w:rsid w:val="00B31375"/>
    <w:rsid w:val="00B3174E"/>
    <w:rsid w:val="00B31BFC"/>
    <w:rsid w:val="00B32045"/>
    <w:rsid w:val="00B3318C"/>
    <w:rsid w:val="00B33895"/>
    <w:rsid w:val="00B343AF"/>
    <w:rsid w:val="00B34BA1"/>
    <w:rsid w:val="00B3588D"/>
    <w:rsid w:val="00B35B9A"/>
    <w:rsid w:val="00B35D7D"/>
    <w:rsid w:val="00B35E9E"/>
    <w:rsid w:val="00B36694"/>
    <w:rsid w:val="00B36C0D"/>
    <w:rsid w:val="00B37C7E"/>
    <w:rsid w:val="00B406AD"/>
    <w:rsid w:val="00B40A05"/>
    <w:rsid w:val="00B44546"/>
    <w:rsid w:val="00B45480"/>
    <w:rsid w:val="00B45C0F"/>
    <w:rsid w:val="00B471DE"/>
    <w:rsid w:val="00B47F1A"/>
    <w:rsid w:val="00B50739"/>
    <w:rsid w:val="00B51641"/>
    <w:rsid w:val="00B5198C"/>
    <w:rsid w:val="00B520E4"/>
    <w:rsid w:val="00B5229A"/>
    <w:rsid w:val="00B53E73"/>
    <w:rsid w:val="00B540BB"/>
    <w:rsid w:val="00B54B5C"/>
    <w:rsid w:val="00B54E27"/>
    <w:rsid w:val="00B552B2"/>
    <w:rsid w:val="00B55F7F"/>
    <w:rsid w:val="00B5630B"/>
    <w:rsid w:val="00B56483"/>
    <w:rsid w:val="00B56B09"/>
    <w:rsid w:val="00B605A4"/>
    <w:rsid w:val="00B6091D"/>
    <w:rsid w:val="00B60C6A"/>
    <w:rsid w:val="00B61D51"/>
    <w:rsid w:val="00B62911"/>
    <w:rsid w:val="00B62EF9"/>
    <w:rsid w:val="00B638D8"/>
    <w:rsid w:val="00B640BB"/>
    <w:rsid w:val="00B65BF7"/>
    <w:rsid w:val="00B65EC8"/>
    <w:rsid w:val="00B66231"/>
    <w:rsid w:val="00B6627D"/>
    <w:rsid w:val="00B665E2"/>
    <w:rsid w:val="00B6662C"/>
    <w:rsid w:val="00B66648"/>
    <w:rsid w:val="00B7043D"/>
    <w:rsid w:val="00B7110E"/>
    <w:rsid w:val="00B71461"/>
    <w:rsid w:val="00B71A23"/>
    <w:rsid w:val="00B731BC"/>
    <w:rsid w:val="00B73BD2"/>
    <w:rsid w:val="00B7450B"/>
    <w:rsid w:val="00B75855"/>
    <w:rsid w:val="00B75E8F"/>
    <w:rsid w:val="00B7630C"/>
    <w:rsid w:val="00B7669B"/>
    <w:rsid w:val="00B80606"/>
    <w:rsid w:val="00B80E77"/>
    <w:rsid w:val="00B81E33"/>
    <w:rsid w:val="00B829A0"/>
    <w:rsid w:val="00B8317E"/>
    <w:rsid w:val="00B8361C"/>
    <w:rsid w:val="00B838A7"/>
    <w:rsid w:val="00B83D47"/>
    <w:rsid w:val="00B840CA"/>
    <w:rsid w:val="00B844A6"/>
    <w:rsid w:val="00B85393"/>
    <w:rsid w:val="00B85D1F"/>
    <w:rsid w:val="00B868D6"/>
    <w:rsid w:val="00B86DCE"/>
    <w:rsid w:val="00B873BC"/>
    <w:rsid w:val="00B90553"/>
    <w:rsid w:val="00B90F3E"/>
    <w:rsid w:val="00B930B6"/>
    <w:rsid w:val="00B93199"/>
    <w:rsid w:val="00B94103"/>
    <w:rsid w:val="00B964CE"/>
    <w:rsid w:val="00B96577"/>
    <w:rsid w:val="00B96A74"/>
    <w:rsid w:val="00B97165"/>
    <w:rsid w:val="00BA0563"/>
    <w:rsid w:val="00BA0F08"/>
    <w:rsid w:val="00BA100D"/>
    <w:rsid w:val="00BA188A"/>
    <w:rsid w:val="00BA2B4B"/>
    <w:rsid w:val="00BA30A2"/>
    <w:rsid w:val="00BA3213"/>
    <w:rsid w:val="00BA343B"/>
    <w:rsid w:val="00BA3715"/>
    <w:rsid w:val="00BA4102"/>
    <w:rsid w:val="00BA4D1D"/>
    <w:rsid w:val="00BA4D83"/>
    <w:rsid w:val="00BA4FB7"/>
    <w:rsid w:val="00BA5FC8"/>
    <w:rsid w:val="00BA611E"/>
    <w:rsid w:val="00BA7F1D"/>
    <w:rsid w:val="00BB112A"/>
    <w:rsid w:val="00BB15A3"/>
    <w:rsid w:val="00BB1B71"/>
    <w:rsid w:val="00BB2306"/>
    <w:rsid w:val="00BB27D1"/>
    <w:rsid w:val="00BB292D"/>
    <w:rsid w:val="00BB3249"/>
    <w:rsid w:val="00BB3D05"/>
    <w:rsid w:val="00BB7249"/>
    <w:rsid w:val="00BB782A"/>
    <w:rsid w:val="00BB7F04"/>
    <w:rsid w:val="00BC0018"/>
    <w:rsid w:val="00BC04E9"/>
    <w:rsid w:val="00BC23AD"/>
    <w:rsid w:val="00BC27CC"/>
    <w:rsid w:val="00BC28E6"/>
    <w:rsid w:val="00BC2C7B"/>
    <w:rsid w:val="00BC2E7D"/>
    <w:rsid w:val="00BC3182"/>
    <w:rsid w:val="00BC4090"/>
    <w:rsid w:val="00BC44B1"/>
    <w:rsid w:val="00BC53AF"/>
    <w:rsid w:val="00BC7762"/>
    <w:rsid w:val="00BD0663"/>
    <w:rsid w:val="00BD1571"/>
    <w:rsid w:val="00BD18F8"/>
    <w:rsid w:val="00BD294A"/>
    <w:rsid w:val="00BD44CB"/>
    <w:rsid w:val="00BD460B"/>
    <w:rsid w:val="00BD4BD5"/>
    <w:rsid w:val="00BD556D"/>
    <w:rsid w:val="00BD5B24"/>
    <w:rsid w:val="00BD5D37"/>
    <w:rsid w:val="00BD5EAA"/>
    <w:rsid w:val="00BD670C"/>
    <w:rsid w:val="00BD6827"/>
    <w:rsid w:val="00BD6ADD"/>
    <w:rsid w:val="00BD73C2"/>
    <w:rsid w:val="00BE0CD7"/>
    <w:rsid w:val="00BE2881"/>
    <w:rsid w:val="00BE2F83"/>
    <w:rsid w:val="00BE3054"/>
    <w:rsid w:val="00BE3DCB"/>
    <w:rsid w:val="00BE3E8D"/>
    <w:rsid w:val="00BE4C96"/>
    <w:rsid w:val="00BE4DF4"/>
    <w:rsid w:val="00BE4E68"/>
    <w:rsid w:val="00BE4FCD"/>
    <w:rsid w:val="00BE53EB"/>
    <w:rsid w:val="00BE6B8A"/>
    <w:rsid w:val="00BE70EC"/>
    <w:rsid w:val="00BF05A0"/>
    <w:rsid w:val="00BF0B52"/>
    <w:rsid w:val="00BF234C"/>
    <w:rsid w:val="00BF6018"/>
    <w:rsid w:val="00BF6461"/>
    <w:rsid w:val="00BF6E1B"/>
    <w:rsid w:val="00C009B9"/>
    <w:rsid w:val="00C00B9D"/>
    <w:rsid w:val="00C00D35"/>
    <w:rsid w:val="00C01011"/>
    <w:rsid w:val="00C01112"/>
    <w:rsid w:val="00C013D0"/>
    <w:rsid w:val="00C01A86"/>
    <w:rsid w:val="00C024EF"/>
    <w:rsid w:val="00C04BC6"/>
    <w:rsid w:val="00C05606"/>
    <w:rsid w:val="00C065F4"/>
    <w:rsid w:val="00C07006"/>
    <w:rsid w:val="00C07194"/>
    <w:rsid w:val="00C07D11"/>
    <w:rsid w:val="00C07E59"/>
    <w:rsid w:val="00C11030"/>
    <w:rsid w:val="00C111E6"/>
    <w:rsid w:val="00C1187A"/>
    <w:rsid w:val="00C12F00"/>
    <w:rsid w:val="00C14337"/>
    <w:rsid w:val="00C143B4"/>
    <w:rsid w:val="00C1468A"/>
    <w:rsid w:val="00C150EE"/>
    <w:rsid w:val="00C1578B"/>
    <w:rsid w:val="00C1643C"/>
    <w:rsid w:val="00C16D62"/>
    <w:rsid w:val="00C17205"/>
    <w:rsid w:val="00C20002"/>
    <w:rsid w:val="00C20817"/>
    <w:rsid w:val="00C22B68"/>
    <w:rsid w:val="00C23354"/>
    <w:rsid w:val="00C23C96"/>
    <w:rsid w:val="00C24737"/>
    <w:rsid w:val="00C25104"/>
    <w:rsid w:val="00C261C8"/>
    <w:rsid w:val="00C26983"/>
    <w:rsid w:val="00C302BE"/>
    <w:rsid w:val="00C31F40"/>
    <w:rsid w:val="00C322BC"/>
    <w:rsid w:val="00C32B66"/>
    <w:rsid w:val="00C32C07"/>
    <w:rsid w:val="00C33FF6"/>
    <w:rsid w:val="00C34105"/>
    <w:rsid w:val="00C3474D"/>
    <w:rsid w:val="00C35ABC"/>
    <w:rsid w:val="00C36504"/>
    <w:rsid w:val="00C36A03"/>
    <w:rsid w:val="00C37345"/>
    <w:rsid w:val="00C424AB"/>
    <w:rsid w:val="00C429D6"/>
    <w:rsid w:val="00C4437D"/>
    <w:rsid w:val="00C4502E"/>
    <w:rsid w:val="00C4527A"/>
    <w:rsid w:val="00C47B3C"/>
    <w:rsid w:val="00C501F2"/>
    <w:rsid w:val="00C50AFA"/>
    <w:rsid w:val="00C513C1"/>
    <w:rsid w:val="00C51F61"/>
    <w:rsid w:val="00C52412"/>
    <w:rsid w:val="00C5379F"/>
    <w:rsid w:val="00C537C6"/>
    <w:rsid w:val="00C537D7"/>
    <w:rsid w:val="00C5485F"/>
    <w:rsid w:val="00C553EA"/>
    <w:rsid w:val="00C56285"/>
    <w:rsid w:val="00C56C6D"/>
    <w:rsid w:val="00C57012"/>
    <w:rsid w:val="00C570AE"/>
    <w:rsid w:val="00C57457"/>
    <w:rsid w:val="00C57489"/>
    <w:rsid w:val="00C5749C"/>
    <w:rsid w:val="00C57A14"/>
    <w:rsid w:val="00C57F64"/>
    <w:rsid w:val="00C60824"/>
    <w:rsid w:val="00C60F46"/>
    <w:rsid w:val="00C616BD"/>
    <w:rsid w:val="00C625AC"/>
    <w:rsid w:val="00C62CAF"/>
    <w:rsid w:val="00C62FCB"/>
    <w:rsid w:val="00C63DEE"/>
    <w:rsid w:val="00C64694"/>
    <w:rsid w:val="00C64DC2"/>
    <w:rsid w:val="00C655C0"/>
    <w:rsid w:val="00C656CF"/>
    <w:rsid w:val="00C6589B"/>
    <w:rsid w:val="00C65B28"/>
    <w:rsid w:val="00C668EF"/>
    <w:rsid w:val="00C67D08"/>
    <w:rsid w:val="00C70FF2"/>
    <w:rsid w:val="00C71E65"/>
    <w:rsid w:val="00C73D09"/>
    <w:rsid w:val="00C74D35"/>
    <w:rsid w:val="00C75B5E"/>
    <w:rsid w:val="00C77357"/>
    <w:rsid w:val="00C777F4"/>
    <w:rsid w:val="00C808EC"/>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201B"/>
    <w:rsid w:val="00C92FDA"/>
    <w:rsid w:val="00C93A35"/>
    <w:rsid w:val="00C94F5E"/>
    <w:rsid w:val="00C96075"/>
    <w:rsid w:val="00C96FC5"/>
    <w:rsid w:val="00C97181"/>
    <w:rsid w:val="00C97654"/>
    <w:rsid w:val="00C97681"/>
    <w:rsid w:val="00C97C54"/>
    <w:rsid w:val="00CA03A0"/>
    <w:rsid w:val="00CA0474"/>
    <w:rsid w:val="00CA1296"/>
    <w:rsid w:val="00CA1858"/>
    <w:rsid w:val="00CA1C57"/>
    <w:rsid w:val="00CA2462"/>
    <w:rsid w:val="00CA2803"/>
    <w:rsid w:val="00CA45DF"/>
    <w:rsid w:val="00CA4A4D"/>
    <w:rsid w:val="00CA69C3"/>
    <w:rsid w:val="00CA6DEE"/>
    <w:rsid w:val="00CA7BD5"/>
    <w:rsid w:val="00CB0190"/>
    <w:rsid w:val="00CB0B4A"/>
    <w:rsid w:val="00CB16F2"/>
    <w:rsid w:val="00CB2177"/>
    <w:rsid w:val="00CB2E40"/>
    <w:rsid w:val="00CB330D"/>
    <w:rsid w:val="00CB3437"/>
    <w:rsid w:val="00CB511F"/>
    <w:rsid w:val="00CB5450"/>
    <w:rsid w:val="00CB5939"/>
    <w:rsid w:val="00CB5DA4"/>
    <w:rsid w:val="00CB5E8C"/>
    <w:rsid w:val="00CB67D0"/>
    <w:rsid w:val="00CB79D8"/>
    <w:rsid w:val="00CB7E79"/>
    <w:rsid w:val="00CC18C0"/>
    <w:rsid w:val="00CC1901"/>
    <w:rsid w:val="00CC2039"/>
    <w:rsid w:val="00CC300B"/>
    <w:rsid w:val="00CC3F3A"/>
    <w:rsid w:val="00CC4760"/>
    <w:rsid w:val="00CC48D9"/>
    <w:rsid w:val="00CC4DCF"/>
    <w:rsid w:val="00CC53BB"/>
    <w:rsid w:val="00CC7937"/>
    <w:rsid w:val="00CC7D20"/>
    <w:rsid w:val="00CD068C"/>
    <w:rsid w:val="00CD1836"/>
    <w:rsid w:val="00CD1C11"/>
    <w:rsid w:val="00CD2B4A"/>
    <w:rsid w:val="00CD3045"/>
    <w:rsid w:val="00CD3729"/>
    <w:rsid w:val="00CD3E30"/>
    <w:rsid w:val="00CD4B81"/>
    <w:rsid w:val="00CD5079"/>
    <w:rsid w:val="00CD6048"/>
    <w:rsid w:val="00CD6371"/>
    <w:rsid w:val="00CD6731"/>
    <w:rsid w:val="00CD6CB4"/>
    <w:rsid w:val="00CD7210"/>
    <w:rsid w:val="00CD7364"/>
    <w:rsid w:val="00CE1EB9"/>
    <w:rsid w:val="00CE3A1F"/>
    <w:rsid w:val="00CE3CC1"/>
    <w:rsid w:val="00CE3D6D"/>
    <w:rsid w:val="00CE4FF8"/>
    <w:rsid w:val="00CE5C02"/>
    <w:rsid w:val="00CE5D19"/>
    <w:rsid w:val="00CE6358"/>
    <w:rsid w:val="00CE6756"/>
    <w:rsid w:val="00CE6D3A"/>
    <w:rsid w:val="00CF03CB"/>
    <w:rsid w:val="00CF15EF"/>
    <w:rsid w:val="00CF1A5B"/>
    <w:rsid w:val="00CF39B2"/>
    <w:rsid w:val="00CF54A0"/>
    <w:rsid w:val="00CF56A1"/>
    <w:rsid w:val="00CF71E3"/>
    <w:rsid w:val="00CF7A14"/>
    <w:rsid w:val="00CF7BFE"/>
    <w:rsid w:val="00D004CE"/>
    <w:rsid w:val="00D006E1"/>
    <w:rsid w:val="00D0199D"/>
    <w:rsid w:val="00D01D5A"/>
    <w:rsid w:val="00D0271B"/>
    <w:rsid w:val="00D05E70"/>
    <w:rsid w:val="00D061A4"/>
    <w:rsid w:val="00D0643B"/>
    <w:rsid w:val="00D06721"/>
    <w:rsid w:val="00D074DC"/>
    <w:rsid w:val="00D07E29"/>
    <w:rsid w:val="00D103BC"/>
    <w:rsid w:val="00D10C2D"/>
    <w:rsid w:val="00D11624"/>
    <w:rsid w:val="00D12D65"/>
    <w:rsid w:val="00D13103"/>
    <w:rsid w:val="00D13450"/>
    <w:rsid w:val="00D13A16"/>
    <w:rsid w:val="00D13A8C"/>
    <w:rsid w:val="00D13E3C"/>
    <w:rsid w:val="00D13F5F"/>
    <w:rsid w:val="00D14D2C"/>
    <w:rsid w:val="00D14F67"/>
    <w:rsid w:val="00D15FEE"/>
    <w:rsid w:val="00D16233"/>
    <w:rsid w:val="00D17970"/>
    <w:rsid w:val="00D17AE2"/>
    <w:rsid w:val="00D206D2"/>
    <w:rsid w:val="00D21A56"/>
    <w:rsid w:val="00D21CDB"/>
    <w:rsid w:val="00D225A6"/>
    <w:rsid w:val="00D22BE9"/>
    <w:rsid w:val="00D23925"/>
    <w:rsid w:val="00D24444"/>
    <w:rsid w:val="00D24CFD"/>
    <w:rsid w:val="00D252DB"/>
    <w:rsid w:val="00D25E1D"/>
    <w:rsid w:val="00D26766"/>
    <w:rsid w:val="00D2688B"/>
    <w:rsid w:val="00D2793E"/>
    <w:rsid w:val="00D27FE0"/>
    <w:rsid w:val="00D30C04"/>
    <w:rsid w:val="00D30C10"/>
    <w:rsid w:val="00D31631"/>
    <w:rsid w:val="00D327E1"/>
    <w:rsid w:val="00D33366"/>
    <w:rsid w:val="00D33589"/>
    <w:rsid w:val="00D335B6"/>
    <w:rsid w:val="00D341F0"/>
    <w:rsid w:val="00D354F9"/>
    <w:rsid w:val="00D3582F"/>
    <w:rsid w:val="00D36C7E"/>
    <w:rsid w:val="00D37783"/>
    <w:rsid w:val="00D37A36"/>
    <w:rsid w:val="00D40EF2"/>
    <w:rsid w:val="00D42DD5"/>
    <w:rsid w:val="00D42E4F"/>
    <w:rsid w:val="00D430F1"/>
    <w:rsid w:val="00D43384"/>
    <w:rsid w:val="00D456C2"/>
    <w:rsid w:val="00D4647F"/>
    <w:rsid w:val="00D467ED"/>
    <w:rsid w:val="00D4706C"/>
    <w:rsid w:val="00D47190"/>
    <w:rsid w:val="00D4746E"/>
    <w:rsid w:val="00D4756D"/>
    <w:rsid w:val="00D50097"/>
    <w:rsid w:val="00D5069B"/>
    <w:rsid w:val="00D51644"/>
    <w:rsid w:val="00D51877"/>
    <w:rsid w:val="00D518DE"/>
    <w:rsid w:val="00D528F7"/>
    <w:rsid w:val="00D53ED8"/>
    <w:rsid w:val="00D54031"/>
    <w:rsid w:val="00D54BDA"/>
    <w:rsid w:val="00D557C3"/>
    <w:rsid w:val="00D55B8E"/>
    <w:rsid w:val="00D55DA1"/>
    <w:rsid w:val="00D57BDA"/>
    <w:rsid w:val="00D6007E"/>
    <w:rsid w:val="00D6010D"/>
    <w:rsid w:val="00D60646"/>
    <w:rsid w:val="00D63BBA"/>
    <w:rsid w:val="00D63F35"/>
    <w:rsid w:val="00D64C97"/>
    <w:rsid w:val="00D64CDA"/>
    <w:rsid w:val="00D64E0F"/>
    <w:rsid w:val="00D657C9"/>
    <w:rsid w:val="00D66BEA"/>
    <w:rsid w:val="00D67E0B"/>
    <w:rsid w:val="00D70325"/>
    <w:rsid w:val="00D7062C"/>
    <w:rsid w:val="00D708A4"/>
    <w:rsid w:val="00D70A14"/>
    <w:rsid w:val="00D72D84"/>
    <w:rsid w:val="00D73206"/>
    <w:rsid w:val="00D732C1"/>
    <w:rsid w:val="00D73565"/>
    <w:rsid w:val="00D75659"/>
    <w:rsid w:val="00D76A6F"/>
    <w:rsid w:val="00D80C47"/>
    <w:rsid w:val="00D8165C"/>
    <w:rsid w:val="00D816E8"/>
    <w:rsid w:val="00D8173C"/>
    <w:rsid w:val="00D8186C"/>
    <w:rsid w:val="00D82210"/>
    <w:rsid w:val="00D8417B"/>
    <w:rsid w:val="00D843BA"/>
    <w:rsid w:val="00D844DB"/>
    <w:rsid w:val="00D85194"/>
    <w:rsid w:val="00D85231"/>
    <w:rsid w:val="00D87D22"/>
    <w:rsid w:val="00D909A6"/>
    <w:rsid w:val="00D90C88"/>
    <w:rsid w:val="00D92336"/>
    <w:rsid w:val="00D9238B"/>
    <w:rsid w:val="00D927D6"/>
    <w:rsid w:val="00D935CF"/>
    <w:rsid w:val="00D9462A"/>
    <w:rsid w:val="00D94C0D"/>
    <w:rsid w:val="00D94F85"/>
    <w:rsid w:val="00D9551E"/>
    <w:rsid w:val="00D95789"/>
    <w:rsid w:val="00D9732C"/>
    <w:rsid w:val="00D97C9A"/>
    <w:rsid w:val="00D97E2E"/>
    <w:rsid w:val="00DA042E"/>
    <w:rsid w:val="00DA15DA"/>
    <w:rsid w:val="00DA21A9"/>
    <w:rsid w:val="00DA4596"/>
    <w:rsid w:val="00DA46CF"/>
    <w:rsid w:val="00DA6516"/>
    <w:rsid w:val="00DA6C00"/>
    <w:rsid w:val="00DA6C93"/>
    <w:rsid w:val="00DA752B"/>
    <w:rsid w:val="00DB11FD"/>
    <w:rsid w:val="00DB197D"/>
    <w:rsid w:val="00DB1FB5"/>
    <w:rsid w:val="00DB28CB"/>
    <w:rsid w:val="00DB2A4E"/>
    <w:rsid w:val="00DB37AD"/>
    <w:rsid w:val="00DB3EA3"/>
    <w:rsid w:val="00DB40F9"/>
    <w:rsid w:val="00DB51AA"/>
    <w:rsid w:val="00DB5A35"/>
    <w:rsid w:val="00DB5D4B"/>
    <w:rsid w:val="00DB6038"/>
    <w:rsid w:val="00DB68D1"/>
    <w:rsid w:val="00DB7D02"/>
    <w:rsid w:val="00DB7D11"/>
    <w:rsid w:val="00DB7F2F"/>
    <w:rsid w:val="00DC0E41"/>
    <w:rsid w:val="00DC13DF"/>
    <w:rsid w:val="00DC153F"/>
    <w:rsid w:val="00DC19F5"/>
    <w:rsid w:val="00DC1DBE"/>
    <w:rsid w:val="00DC36CE"/>
    <w:rsid w:val="00DC42F6"/>
    <w:rsid w:val="00DC4E7D"/>
    <w:rsid w:val="00DC539D"/>
    <w:rsid w:val="00DC560D"/>
    <w:rsid w:val="00DC6E9C"/>
    <w:rsid w:val="00DC72E1"/>
    <w:rsid w:val="00DC76B1"/>
    <w:rsid w:val="00DD15BF"/>
    <w:rsid w:val="00DD2FD0"/>
    <w:rsid w:val="00DD377E"/>
    <w:rsid w:val="00DD37A3"/>
    <w:rsid w:val="00DD5456"/>
    <w:rsid w:val="00DD55A8"/>
    <w:rsid w:val="00DD5B2B"/>
    <w:rsid w:val="00DD6794"/>
    <w:rsid w:val="00DE02F7"/>
    <w:rsid w:val="00DE0734"/>
    <w:rsid w:val="00DE158E"/>
    <w:rsid w:val="00DE21E7"/>
    <w:rsid w:val="00DE23B5"/>
    <w:rsid w:val="00DE2A6F"/>
    <w:rsid w:val="00DE2A90"/>
    <w:rsid w:val="00DE2B59"/>
    <w:rsid w:val="00DE3A10"/>
    <w:rsid w:val="00DE3B73"/>
    <w:rsid w:val="00DE3FC6"/>
    <w:rsid w:val="00DE478D"/>
    <w:rsid w:val="00DE4850"/>
    <w:rsid w:val="00DE5005"/>
    <w:rsid w:val="00DE627E"/>
    <w:rsid w:val="00DE6286"/>
    <w:rsid w:val="00DE68C1"/>
    <w:rsid w:val="00DE6938"/>
    <w:rsid w:val="00DE6DD8"/>
    <w:rsid w:val="00DE6E65"/>
    <w:rsid w:val="00DE7DBA"/>
    <w:rsid w:val="00DF002C"/>
    <w:rsid w:val="00DF0B9A"/>
    <w:rsid w:val="00DF12B6"/>
    <w:rsid w:val="00DF23C4"/>
    <w:rsid w:val="00DF45F5"/>
    <w:rsid w:val="00DF4A1E"/>
    <w:rsid w:val="00DF52B4"/>
    <w:rsid w:val="00DF6EDF"/>
    <w:rsid w:val="00DF7362"/>
    <w:rsid w:val="00E00043"/>
    <w:rsid w:val="00E004A1"/>
    <w:rsid w:val="00E02B1F"/>
    <w:rsid w:val="00E0430D"/>
    <w:rsid w:val="00E04620"/>
    <w:rsid w:val="00E05537"/>
    <w:rsid w:val="00E05A2C"/>
    <w:rsid w:val="00E0630B"/>
    <w:rsid w:val="00E104C1"/>
    <w:rsid w:val="00E10598"/>
    <w:rsid w:val="00E1318F"/>
    <w:rsid w:val="00E14223"/>
    <w:rsid w:val="00E142DD"/>
    <w:rsid w:val="00E16AD5"/>
    <w:rsid w:val="00E1729D"/>
    <w:rsid w:val="00E205C1"/>
    <w:rsid w:val="00E2082D"/>
    <w:rsid w:val="00E20E6C"/>
    <w:rsid w:val="00E21BBE"/>
    <w:rsid w:val="00E21E5F"/>
    <w:rsid w:val="00E22651"/>
    <w:rsid w:val="00E22916"/>
    <w:rsid w:val="00E22B00"/>
    <w:rsid w:val="00E239C9"/>
    <w:rsid w:val="00E249AD"/>
    <w:rsid w:val="00E25EE0"/>
    <w:rsid w:val="00E27491"/>
    <w:rsid w:val="00E27B67"/>
    <w:rsid w:val="00E27D06"/>
    <w:rsid w:val="00E3010D"/>
    <w:rsid w:val="00E31136"/>
    <w:rsid w:val="00E317D6"/>
    <w:rsid w:val="00E3205D"/>
    <w:rsid w:val="00E3250D"/>
    <w:rsid w:val="00E337ED"/>
    <w:rsid w:val="00E3383B"/>
    <w:rsid w:val="00E33D81"/>
    <w:rsid w:val="00E34AD1"/>
    <w:rsid w:val="00E357E3"/>
    <w:rsid w:val="00E35A50"/>
    <w:rsid w:val="00E36972"/>
    <w:rsid w:val="00E37C9C"/>
    <w:rsid w:val="00E42BEA"/>
    <w:rsid w:val="00E42D69"/>
    <w:rsid w:val="00E46273"/>
    <w:rsid w:val="00E46F17"/>
    <w:rsid w:val="00E50504"/>
    <w:rsid w:val="00E50675"/>
    <w:rsid w:val="00E5085A"/>
    <w:rsid w:val="00E50AE0"/>
    <w:rsid w:val="00E5109E"/>
    <w:rsid w:val="00E51E6B"/>
    <w:rsid w:val="00E51F7E"/>
    <w:rsid w:val="00E524D5"/>
    <w:rsid w:val="00E52C21"/>
    <w:rsid w:val="00E53D7D"/>
    <w:rsid w:val="00E54A7B"/>
    <w:rsid w:val="00E54AE4"/>
    <w:rsid w:val="00E54FAC"/>
    <w:rsid w:val="00E56546"/>
    <w:rsid w:val="00E56962"/>
    <w:rsid w:val="00E57DE1"/>
    <w:rsid w:val="00E57DF4"/>
    <w:rsid w:val="00E60BB8"/>
    <w:rsid w:val="00E618AF"/>
    <w:rsid w:val="00E61A1D"/>
    <w:rsid w:val="00E61E30"/>
    <w:rsid w:val="00E620FE"/>
    <w:rsid w:val="00E62162"/>
    <w:rsid w:val="00E62DEB"/>
    <w:rsid w:val="00E638D4"/>
    <w:rsid w:val="00E64583"/>
    <w:rsid w:val="00E64662"/>
    <w:rsid w:val="00E64FF1"/>
    <w:rsid w:val="00E65209"/>
    <w:rsid w:val="00E65215"/>
    <w:rsid w:val="00E6539D"/>
    <w:rsid w:val="00E65496"/>
    <w:rsid w:val="00E66380"/>
    <w:rsid w:val="00E671F8"/>
    <w:rsid w:val="00E678BC"/>
    <w:rsid w:val="00E701C4"/>
    <w:rsid w:val="00E70F5E"/>
    <w:rsid w:val="00E715D5"/>
    <w:rsid w:val="00E72C8E"/>
    <w:rsid w:val="00E72DFB"/>
    <w:rsid w:val="00E73219"/>
    <w:rsid w:val="00E73818"/>
    <w:rsid w:val="00E74301"/>
    <w:rsid w:val="00E74F1C"/>
    <w:rsid w:val="00E753D1"/>
    <w:rsid w:val="00E75C23"/>
    <w:rsid w:val="00E76E37"/>
    <w:rsid w:val="00E77390"/>
    <w:rsid w:val="00E77442"/>
    <w:rsid w:val="00E77719"/>
    <w:rsid w:val="00E80BE6"/>
    <w:rsid w:val="00E817BB"/>
    <w:rsid w:val="00E82B1D"/>
    <w:rsid w:val="00E83189"/>
    <w:rsid w:val="00E8348F"/>
    <w:rsid w:val="00E8430B"/>
    <w:rsid w:val="00E853C4"/>
    <w:rsid w:val="00E85FBE"/>
    <w:rsid w:val="00E866B3"/>
    <w:rsid w:val="00E86DED"/>
    <w:rsid w:val="00E873A9"/>
    <w:rsid w:val="00E87938"/>
    <w:rsid w:val="00E90394"/>
    <w:rsid w:val="00E90F21"/>
    <w:rsid w:val="00E91BAF"/>
    <w:rsid w:val="00E9294A"/>
    <w:rsid w:val="00E93790"/>
    <w:rsid w:val="00E94134"/>
    <w:rsid w:val="00E94B57"/>
    <w:rsid w:val="00E95D82"/>
    <w:rsid w:val="00E9745D"/>
    <w:rsid w:val="00EA0608"/>
    <w:rsid w:val="00EA0C38"/>
    <w:rsid w:val="00EA29C2"/>
    <w:rsid w:val="00EA2D97"/>
    <w:rsid w:val="00EA32D4"/>
    <w:rsid w:val="00EA5052"/>
    <w:rsid w:val="00EA53D7"/>
    <w:rsid w:val="00EA62F3"/>
    <w:rsid w:val="00EA6475"/>
    <w:rsid w:val="00EA64AF"/>
    <w:rsid w:val="00EA684F"/>
    <w:rsid w:val="00EA6868"/>
    <w:rsid w:val="00EA6A93"/>
    <w:rsid w:val="00EA7CFB"/>
    <w:rsid w:val="00EA7E6A"/>
    <w:rsid w:val="00EB02BF"/>
    <w:rsid w:val="00EB0EF6"/>
    <w:rsid w:val="00EB15C5"/>
    <w:rsid w:val="00EB2013"/>
    <w:rsid w:val="00EB2CF7"/>
    <w:rsid w:val="00EB3566"/>
    <w:rsid w:val="00EB3FAA"/>
    <w:rsid w:val="00EB5630"/>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3C9"/>
    <w:rsid w:val="00EC4829"/>
    <w:rsid w:val="00EC49C7"/>
    <w:rsid w:val="00EC52C9"/>
    <w:rsid w:val="00EC60DA"/>
    <w:rsid w:val="00EC7565"/>
    <w:rsid w:val="00EC77E9"/>
    <w:rsid w:val="00ED0F81"/>
    <w:rsid w:val="00ED160C"/>
    <w:rsid w:val="00ED1862"/>
    <w:rsid w:val="00ED216F"/>
    <w:rsid w:val="00ED22A5"/>
    <w:rsid w:val="00ED25CA"/>
    <w:rsid w:val="00ED2DDC"/>
    <w:rsid w:val="00ED2F9D"/>
    <w:rsid w:val="00ED50B3"/>
    <w:rsid w:val="00ED574B"/>
    <w:rsid w:val="00ED664E"/>
    <w:rsid w:val="00ED676A"/>
    <w:rsid w:val="00ED7822"/>
    <w:rsid w:val="00EE02BE"/>
    <w:rsid w:val="00EE07E0"/>
    <w:rsid w:val="00EE14E3"/>
    <w:rsid w:val="00EE1866"/>
    <w:rsid w:val="00EE25F5"/>
    <w:rsid w:val="00EE267C"/>
    <w:rsid w:val="00EE2765"/>
    <w:rsid w:val="00EE35D7"/>
    <w:rsid w:val="00EE4776"/>
    <w:rsid w:val="00EE4796"/>
    <w:rsid w:val="00EE4E30"/>
    <w:rsid w:val="00EE568D"/>
    <w:rsid w:val="00EE5B68"/>
    <w:rsid w:val="00EE708D"/>
    <w:rsid w:val="00EE7C22"/>
    <w:rsid w:val="00EE7D3C"/>
    <w:rsid w:val="00EF05E3"/>
    <w:rsid w:val="00EF0960"/>
    <w:rsid w:val="00EF11BF"/>
    <w:rsid w:val="00EF2724"/>
    <w:rsid w:val="00EF2A49"/>
    <w:rsid w:val="00EF359B"/>
    <w:rsid w:val="00EF3C48"/>
    <w:rsid w:val="00EF3D57"/>
    <w:rsid w:val="00EF43F7"/>
    <w:rsid w:val="00EF50FD"/>
    <w:rsid w:val="00EF5CD2"/>
    <w:rsid w:val="00EF6875"/>
    <w:rsid w:val="00EF6BBE"/>
    <w:rsid w:val="00EF778E"/>
    <w:rsid w:val="00F00BD5"/>
    <w:rsid w:val="00F01332"/>
    <w:rsid w:val="00F02AF4"/>
    <w:rsid w:val="00F02B1C"/>
    <w:rsid w:val="00F04D8A"/>
    <w:rsid w:val="00F054F5"/>
    <w:rsid w:val="00F06A4C"/>
    <w:rsid w:val="00F0732A"/>
    <w:rsid w:val="00F104EF"/>
    <w:rsid w:val="00F12502"/>
    <w:rsid w:val="00F1323B"/>
    <w:rsid w:val="00F1556A"/>
    <w:rsid w:val="00F1699B"/>
    <w:rsid w:val="00F174EE"/>
    <w:rsid w:val="00F1760F"/>
    <w:rsid w:val="00F204F0"/>
    <w:rsid w:val="00F2058F"/>
    <w:rsid w:val="00F21006"/>
    <w:rsid w:val="00F21A4B"/>
    <w:rsid w:val="00F22917"/>
    <w:rsid w:val="00F22C77"/>
    <w:rsid w:val="00F23B89"/>
    <w:rsid w:val="00F23EEA"/>
    <w:rsid w:val="00F24A23"/>
    <w:rsid w:val="00F2503C"/>
    <w:rsid w:val="00F26A8F"/>
    <w:rsid w:val="00F2772B"/>
    <w:rsid w:val="00F311EB"/>
    <w:rsid w:val="00F33218"/>
    <w:rsid w:val="00F33947"/>
    <w:rsid w:val="00F340F9"/>
    <w:rsid w:val="00F3473D"/>
    <w:rsid w:val="00F34746"/>
    <w:rsid w:val="00F35320"/>
    <w:rsid w:val="00F35CF0"/>
    <w:rsid w:val="00F36AA5"/>
    <w:rsid w:val="00F36B96"/>
    <w:rsid w:val="00F4023E"/>
    <w:rsid w:val="00F4028B"/>
    <w:rsid w:val="00F412E1"/>
    <w:rsid w:val="00F41835"/>
    <w:rsid w:val="00F418B2"/>
    <w:rsid w:val="00F418E0"/>
    <w:rsid w:val="00F42326"/>
    <w:rsid w:val="00F4292B"/>
    <w:rsid w:val="00F42FC2"/>
    <w:rsid w:val="00F4336D"/>
    <w:rsid w:val="00F43984"/>
    <w:rsid w:val="00F439DE"/>
    <w:rsid w:val="00F43A0B"/>
    <w:rsid w:val="00F449C7"/>
    <w:rsid w:val="00F44D98"/>
    <w:rsid w:val="00F467A0"/>
    <w:rsid w:val="00F47202"/>
    <w:rsid w:val="00F47E03"/>
    <w:rsid w:val="00F527D2"/>
    <w:rsid w:val="00F52CA1"/>
    <w:rsid w:val="00F53A17"/>
    <w:rsid w:val="00F53A1A"/>
    <w:rsid w:val="00F54646"/>
    <w:rsid w:val="00F5498E"/>
    <w:rsid w:val="00F55D74"/>
    <w:rsid w:val="00F5620D"/>
    <w:rsid w:val="00F56BF6"/>
    <w:rsid w:val="00F57315"/>
    <w:rsid w:val="00F573A7"/>
    <w:rsid w:val="00F57A3D"/>
    <w:rsid w:val="00F57F28"/>
    <w:rsid w:val="00F608A5"/>
    <w:rsid w:val="00F60B54"/>
    <w:rsid w:val="00F614E8"/>
    <w:rsid w:val="00F61867"/>
    <w:rsid w:val="00F62172"/>
    <w:rsid w:val="00F640BE"/>
    <w:rsid w:val="00F640E0"/>
    <w:rsid w:val="00F6439C"/>
    <w:rsid w:val="00F648BD"/>
    <w:rsid w:val="00F65B82"/>
    <w:rsid w:val="00F67FCE"/>
    <w:rsid w:val="00F70B1C"/>
    <w:rsid w:val="00F70DC4"/>
    <w:rsid w:val="00F72BCA"/>
    <w:rsid w:val="00F732B7"/>
    <w:rsid w:val="00F73CA8"/>
    <w:rsid w:val="00F73FC8"/>
    <w:rsid w:val="00F75B3D"/>
    <w:rsid w:val="00F762B4"/>
    <w:rsid w:val="00F76865"/>
    <w:rsid w:val="00F76CC0"/>
    <w:rsid w:val="00F80A8D"/>
    <w:rsid w:val="00F80B75"/>
    <w:rsid w:val="00F81AA7"/>
    <w:rsid w:val="00F82C46"/>
    <w:rsid w:val="00F83ABA"/>
    <w:rsid w:val="00F83D80"/>
    <w:rsid w:val="00F84B46"/>
    <w:rsid w:val="00F85215"/>
    <w:rsid w:val="00F85526"/>
    <w:rsid w:val="00F85C61"/>
    <w:rsid w:val="00F85D08"/>
    <w:rsid w:val="00F861DA"/>
    <w:rsid w:val="00F865BA"/>
    <w:rsid w:val="00F869F4"/>
    <w:rsid w:val="00F86BE8"/>
    <w:rsid w:val="00F86DA7"/>
    <w:rsid w:val="00F87F86"/>
    <w:rsid w:val="00F9075D"/>
    <w:rsid w:val="00F91534"/>
    <w:rsid w:val="00F91AA5"/>
    <w:rsid w:val="00F91CCD"/>
    <w:rsid w:val="00F91F12"/>
    <w:rsid w:val="00F91FAD"/>
    <w:rsid w:val="00F93AEA"/>
    <w:rsid w:val="00F94785"/>
    <w:rsid w:val="00F95706"/>
    <w:rsid w:val="00F96001"/>
    <w:rsid w:val="00F962AD"/>
    <w:rsid w:val="00F96614"/>
    <w:rsid w:val="00F96877"/>
    <w:rsid w:val="00F96900"/>
    <w:rsid w:val="00F975F7"/>
    <w:rsid w:val="00F97942"/>
    <w:rsid w:val="00FA03A0"/>
    <w:rsid w:val="00FA05ED"/>
    <w:rsid w:val="00FA38E4"/>
    <w:rsid w:val="00FA3F25"/>
    <w:rsid w:val="00FA403F"/>
    <w:rsid w:val="00FA473F"/>
    <w:rsid w:val="00FA4DA8"/>
    <w:rsid w:val="00FA5D72"/>
    <w:rsid w:val="00FB02BB"/>
    <w:rsid w:val="00FB04BE"/>
    <w:rsid w:val="00FB09B5"/>
    <w:rsid w:val="00FB181E"/>
    <w:rsid w:val="00FB236D"/>
    <w:rsid w:val="00FB3374"/>
    <w:rsid w:val="00FB3A3E"/>
    <w:rsid w:val="00FB4622"/>
    <w:rsid w:val="00FB4958"/>
    <w:rsid w:val="00FB4ACD"/>
    <w:rsid w:val="00FB5205"/>
    <w:rsid w:val="00FB5473"/>
    <w:rsid w:val="00FB6477"/>
    <w:rsid w:val="00FB6B4B"/>
    <w:rsid w:val="00FB7A6C"/>
    <w:rsid w:val="00FC0690"/>
    <w:rsid w:val="00FC1608"/>
    <w:rsid w:val="00FC1DA2"/>
    <w:rsid w:val="00FC293F"/>
    <w:rsid w:val="00FC3010"/>
    <w:rsid w:val="00FC387E"/>
    <w:rsid w:val="00FC3F4A"/>
    <w:rsid w:val="00FC43ED"/>
    <w:rsid w:val="00FC4762"/>
    <w:rsid w:val="00FC4924"/>
    <w:rsid w:val="00FC616C"/>
    <w:rsid w:val="00FC72E5"/>
    <w:rsid w:val="00FC739C"/>
    <w:rsid w:val="00FC7C91"/>
    <w:rsid w:val="00FC7D45"/>
    <w:rsid w:val="00FD0220"/>
    <w:rsid w:val="00FD09D3"/>
    <w:rsid w:val="00FD0FD8"/>
    <w:rsid w:val="00FD112D"/>
    <w:rsid w:val="00FD2021"/>
    <w:rsid w:val="00FD2454"/>
    <w:rsid w:val="00FD26F5"/>
    <w:rsid w:val="00FD305A"/>
    <w:rsid w:val="00FD4181"/>
    <w:rsid w:val="00FD60B0"/>
    <w:rsid w:val="00FD67D5"/>
    <w:rsid w:val="00FD7404"/>
    <w:rsid w:val="00FE0351"/>
    <w:rsid w:val="00FE095D"/>
    <w:rsid w:val="00FE2541"/>
    <w:rsid w:val="00FE3561"/>
    <w:rsid w:val="00FE40F0"/>
    <w:rsid w:val="00FE41C9"/>
    <w:rsid w:val="00FE4304"/>
    <w:rsid w:val="00FE4536"/>
    <w:rsid w:val="00FE496D"/>
    <w:rsid w:val="00FE5DAB"/>
    <w:rsid w:val="00FE64A0"/>
    <w:rsid w:val="00FE6943"/>
    <w:rsid w:val="00FE6C73"/>
    <w:rsid w:val="00FE707D"/>
    <w:rsid w:val="00FE7996"/>
    <w:rsid w:val="00FF1AAA"/>
    <w:rsid w:val="00FF248F"/>
    <w:rsid w:val="00FF2874"/>
    <w:rsid w:val="00FF33B5"/>
    <w:rsid w:val="00FF3EC9"/>
    <w:rsid w:val="00FF3FBD"/>
    <w:rsid w:val="00FF554A"/>
    <w:rsid w:val="00FF5C5A"/>
    <w:rsid w:val="00FF6489"/>
    <w:rsid w:val="00FF6B2D"/>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729"/>
  </w:style>
  <w:style w:type="paragraph" w:styleId="Heading1">
    <w:name w:val="heading 1"/>
    <w:basedOn w:val="Normal"/>
    <w:next w:val="Normal"/>
    <w:link w:val="Heading1Char"/>
    <w:qFormat/>
    <w:rsid w:val="00CD3729"/>
    <w:pPr>
      <w:keepNext/>
      <w:outlineLvl w:val="0"/>
    </w:pPr>
    <w:rPr>
      <w:b/>
      <w:i/>
      <w:sz w:val="28"/>
    </w:rPr>
  </w:style>
  <w:style w:type="paragraph" w:styleId="Heading2">
    <w:name w:val="heading 2"/>
    <w:basedOn w:val="Normal"/>
    <w:next w:val="Normal"/>
    <w:link w:val="Heading2Char"/>
    <w:qFormat/>
    <w:rsid w:val="00CD372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729"/>
    <w:pPr>
      <w:tabs>
        <w:tab w:val="center" w:pos="4320"/>
        <w:tab w:val="right" w:pos="8640"/>
      </w:tabs>
    </w:pPr>
  </w:style>
  <w:style w:type="paragraph" w:styleId="Header">
    <w:name w:val="header"/>
    <w:basedOn w:val="Normal"/>
    <w:link w:val="HeaderChar"/>
    <w:rsid w:val="00CD3729"/>
    <w:pPr>
      <w:tabs>
        <w:tab w:val="center" w:pos="4320"/>
        <w:tab w:val="right" w:pos="8640"/>
      </w:tabs>
    </w:pPr>
  </w:style>
  <w:style w:type="paragraph" w:customStyle="1" w:styleId="Lv1-H">
    <w:name w:val="Lv1-H"/>
    <w:basedOn w:val="Normal"/>
    <w:next w:val="Normal"/>
    <w:link w:val="Lv1-HChar"/>
    <w:rsid w:val="00CD372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CD372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CD372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CD372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CD3729"/>
  </w:style>
  <w:style w:type="paragraph" w:customStyle="1" w:styleId="Par1-U">
    <w:name w:val="Par1-U"/>
    <w:basedOn w:val="Lv1-H"/>
    <w:next w:val="Normal"/>
    <w:link w:val="Par1-UChar"/>
    <w:rsid w:val="00CD3729"/>
    <w:pPr>
      <w:numPr>
        <w:numId w:val="0"/>
      </w:numPr>
      <w:ind w:left="720"/>
    </w:pPr>
    <w:rPr>
      <w:b w:val="0"/>
      <w:caps w:val="0"/>
    </w:rPr>
  </w:style>
  <w:style w:type="paragraph" w:customStyle="1" w:styleId="Par2-I">
    <w:name w:val="Par2-I"/>
    <w:basedOn w:val="Par1-U"/>
    <w:next w:val="Normal"/>
    <w:link w:val="Par2-IChar"/>
    <w:rsid w:val="00CD3729"/>
    <w:pPr>
      <w:ind w:left="1440"/>
      <w:outlineLvl w:val="9"/>
    </w:pPr>
  </w:style>
  <w:style w:type="paragraph" w:customStyle="1" w:styleId="Par3-O">
    <w:name w:val="Par3-O"/>
    <w:basedOn w:val="Par2-I"/>
    <w:next w:val="Normal"/>
    <w:rsid w:val="00CD3729"/>
    <w:pPr>
      <w:ind w:left="2160"/>
    </w:pPr>
  </w:style>
  <w:style w:type="paragraph" w:customStyle="1" w:styleId="Par4-P">
    <w:name w:val="Par4-P"/>
    <w:basedOn w:val="Lv3-K"/>
    <w:next w:val="Normal"/>
    <w:rsid w:val="00CD3729"/>
    <w:pPr>
      <w:numPr>
        <w:ilvl w:val="0"/>
        <w:numId w:val="0"/>
      </w:numPr>
      <w:ind w:left="2520"/>
    </w:pPr>
  </w:style>
  <w:style w:type="paragraph" w:customStyle="1" w:styleId="Sc1-G">
    <w:name w:val="Sc1-G"/>
    <w:basedOn w:val="Lv1-H"/>
    <w:next w:val="Normal"/>
    <w:link w:val="Sc1-GChar"/>
    <w:rsid w:val="00CD3729"/>
    <w:pPr>
      <w:numPr>
        <w:numId w:val="0"/>
      </w:numPr>
      <w:spacing w:before="0" w:after="180"/>
      <w:ind w:left="576"/>
    </w:pPr>
    <w:rPr>
      <w:i/>
      <w:caps w:val="0"/>
    </w:rPr>
  </w:style>
  <w:style w:type="paragraph" w:customStyle="1" w:styleId="Sc2-F">
    <w:name w:val="Sc2-F"/>
    <w:basedOn w:val="Normal"/>
    <w:next w:val="Normal"/>
    <w:link w:val="Sc2-FChar"/>
    <w:rsid w:val="00CD3729"/>
    <w:pPr>
      <w:spacing w:after="180"/>
      <w:ind w:left="1152"/>
      <w:outlineLvl w:val="2"/>
    </w:pPr>
    <w:rPr>
      <w:b/>
      <w:i/>
    </w:rPr>
  </w:style>
  <w:style w:type="paragraph" w:customStyle="1" w:styleId="Sc3-D">
    <w:name w:val="Sc3-D"/>
    <w:basedOn w:val="Normal"/>
    <w:next w:val="Normal"/>
    <w:link w:val="Sc3-DChar"/>
    <w:rsid w:val="00CD3729"/>
    <w:pPr>
      <w:spacing w:after="180"/>
      <w:ind w:left="1728"/>
      <w:outlineLvl w:val="2"/>
    </w:pPr>
    <w:rPr>
      <w:b/>
      <w:i/>
    </w:rPr>
  </w:style>
  <w:style w:type="paragraph" w:customStyle="1" w:styleId="Sc4-S">
    <w:name w:val="Sc4-S"/>
    <w:basedOn w:val="Normal"/>
    <w:next w:val="Normal"/>
    <w:rsid w:val="00CD3729"/>
    <w:pPr>
      <w:ind w:left="2304"/>
      <w:outlineLvl w:val="3"/>
    </w:pPr>
    <w:rPr>
      <w:b/>
      <w:i/>
    </w:rPr>
  </w:style>
  <w:style w:type="paragraph" w:customStyle="1" w:styleId="scriptureinsert">
    <w:name w:val="scripture insert"/>
    <w:basedOn w:val="Lv1-H"/>
    <w:rsid w:val="00CD3729"/>
    <w:pPr>
      <w:numPr>
        <w:numId w:val="0"/>
      </w:numPr>
      <w:ind w:left="2520" w:hanging="360"/>
      <w:jc w:val="both"/>
      <w:outlineLvl w:val="3"/>
    </w:pPr>
    <w:rPr>
      <w:i/>
      <w:caps w:val="0"/>
      <w:sz w:val="20"/>
    </w:rPr>
  </w:style>
  <w:style w:type="paragraph" w:customStyle="1" w:styleId="Session">
    <w:name w:val="Session"/>
    <w:basedOn w:val="Normal"/>
    <w:rsid w:val="00CD3729"/>
    <w:pPr>
      <w:ind w:left="576"/>
    </w:pPr>
    <w:rPr>
      <w:b/>
      <w:i/>
      <w:sz w:val="36"/>
    </w:rPr>
  </w:style>
  <w:style w:type="paragraph" w:customStyle="1" w:styleId="TopScripture">
    <w:name w:val="TopScripture"/>
    <w:basedOn w:val="Par1-U"/>
    <w:rsid w:val="00CD3729"/>
    <w:pPr>
      <w:spacing w:before="0"/>
      <w:ind w:left="360" w:hanging="360"/>
    </w:pPr>
    <w:rPr>
      <w:b/>
      <w:i/>
    </w:rPr>
  </w:style>
  <w:style w:type="paragraph" w:customStyle="1" w:styleId="Lv2-JH">
    <w:name w:val="Lv2-JH"/>
    <w:basedOn w:val="Normal"/>
    <w:rsid w:val="00CD3729"/>
    <w:pPr>
      <w:numPr>
        <w:numId w:val="2"/>
      </w:numPr>
    </w:pPr>
  </w:style>
  <w:style w:type="character" w:styleId="Hyperlink">
    <w:name w:val="Hyperlink"/>
    <w:basedOn w:val="DefaultParagraphFont"/>
    <w:uiPriority w:val="99"/>
    <w:unhideWhenUsed/>
    <w:rsid w:val="00CD372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1554330">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8929654">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7338456">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1363052">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4637482">
      <w:bodyDiv w:val="1"/>
      <w:marLeft w:val="0"/>
      <w:marRight w:val="0"/>
      <w:marTop w:val="0"/>
      <w:marBottom w:val="0"/>
      <w:divBdr>
        <w:top w:val="none" w:sz="0" w:space="0" w:color="auto"/>
        <w:left w:val="none" w:sz="0" w:space="0" w:color="auto"/>
        <w:bottom w:val="none" w:sz="0" w:space="0" w:color="auto"/>
        <w:right w:val="none" w:sz="0" w:space="0" w:color="auto"/>
      </w:divBdr>
      <w:divsChild>
        <w:div w:id="382410632">
          <w:marLeft w:val="0"/>
          <w:marRight w:val="0"/>
          <w:marTop w:val="0"/>
          <w:marBottom w:val="0"/>
          <w:divBdr>
            <w:top w:val="none" w:sz="0" w:space="0" w:color="auto"/>
            <w:left w:val="none" w:sz="0" w:space="0" w:color="auto"/>
            <w:bottom w:val="none" w:sz="0" w:space="0" w:color="auto"/>
            <w:right w:val="none" w:sz="0" w:space="0" w:color="auto"/>
          </w:divBdr>
        </w:div>
        <w:div w:id="1129008814">
          <w:marLeft w:val="0"/>
          <w:marRight w:val="0"/>
          <w:marTop w:val="0"/>
          <w:marBottom w:val="0"/>
          <w:divBdr>
            <w:top w:val="none" w:sz="0" w:space="0" w:color="auto"/>
            <w:left w:val="none" w:sz="0" w:space="0" w:color="auto"/>
            <w:bottom w:val="none" w:sz="0" w:space="0" w:color="auto"/>
            <w:right w:val="none" w:sz="0" w:space="0" w:color="auto"/>
          </w:divBdr>
        </w:div>
        <w:div w:id="408354981">
          <w:marLeft w:val="0"/>
          <w:marRight w:val="0"/>
          <w:marTop w:val="0"/>
          <w:marBottom w:val="0"/>
          <w:divBdr>
            <w:top w:val="none" w:sz="0" w:space="0" w:color="auto"/>
            <w:left w:val="none" w:sz="0" w:space="0" w:color="auto"/>
            <w:bottom w:val="none" w:sz="0" w:space="0" w:color="auto"/>
            <w:right w:val="none" w:sz="0" w:space="0" w:color="auto"/>
          </w:divBdr>
        </w:div>
        <w:div w:id="1025518380">
          <w:marLeft w:val="0"/>
          <w:marRight w:val="0"/>
          <w:marTop w:val="0"/>
          <w:marBottom w:val="0"/>
          <w:divBdr>
            <w:top w:val="none" w:sz="0" w:space="0" w:color="auto"/>
            <w:left w:val="none" w:sz="0" w:space="0" w:color="auto"/>
            <w:bottom w:val="none" w:sz="0" w:space="0" w:color="auto"/>
            <w:right w:val="none" w:sz="0" w:space="0" w:color="auto"/>
          </w:divBdr>
        </w:div>
        <w:div w:id="1348749068">
          <w:marLeft w:val="0"/>
          <w:marRight w:val="0"/>
          <w:marTop w:val="0"/>
          <w:marBottom w:val="0"/>
          <w:divBdr>
            <w:top w:val="none" w:sz="0" w:space="0" w:color="auto"/>
            <w:left w:val="none" w:sz="0" w:space="0" w:color="auto"/>
            <w:bottom w:val="none" w:sz="0" w:space="0" w:color="auto"/>
            <w:right w:val="none" w:sz="0" w:space="0" w:color="auto"/>
          </w:divBdr>
        </w:div>
        <w:div w:id="978998370">
          <w:marLeft w:val="0"/>
          <w:marRight w:val="0"/>
          <w:marTop w:val="0"/>
          <w:marBottom w:val="0"/>
          <w:divBdr>
            <w:top w:val="none" w:sz="0" w:space="0" w:color="auto"/>
            <w:left w:val="none" w:sz="0" w:space="0" w:color="auto"/>
            <w:bottom w:val="none" w:sz="0" w:space="0" w:color="auto"/>
            <w:right w:val="none" w:sz="0" w:space="0" w:color="auto"/>
          </w:divBdr>
        </w:div>
        <w:div w:id="1236623430">
          <w:marLeft w:val="0"/>
          <w:marRight w:val="0"/>
          <w:marTop w:val="0"/>
          <w:marBottom w:val="0"/>
          <w:divBdr>
            <w:top w:val="none" w:sz="0" w:space="0" w:color="auto"/>
            <w:left w:val="none" w:sz="0" w:space="0" w:color="auto"/>
            <w:bottom w:val="none" w:sz="0" w:space="0" w:color="auto"/>
            <w:right w:val="none" w:sz="0" w:space="0" w:color="auto"/>
          </w:divBdr>
        </w:div>
        <w:div w:id="2109503835">
          <w:marLeft w:val="0"/>
          <w:marRight w:val="0"/>
          <w:marTop w:val="0"/>
          <w:marBottom w:val="0"/>
          <w:divBdr>
            <w:top w:val="none" w:sz="0" w:space="0" w:color="auto"/>
            <w:left w:val="none" w:sz="0" w:space="0" w:color="auto"/>
            <w:bottom w:val="none" w:sz="0" w:space="0" w:color="auto"/>
            <w:right w:val="none" w:sz="0" w:space="0" w:color="auto"/>
          </w:divBdr>
        </w:div>
        <w:div w:id="1172448180">
          <w:marLeft w:val="0"/>
          <w:marRight w:val="0"/>
          <w:marTop w:val="0"/>
          <w:marBottom w:val="0"/>
          <w:divBdr>
            <w:top w:val="none" w:sz="0" w:space="0" w:color="auto"/>
            <w:left w:val="none" w:sz="0" w:space="0" w:color="auto"/>
            <w:bottom w:val="none" w:sz="0" w:space="0" w:color="auto"/>
            <w:right w:val="none" w:sz="0" w:space="0" w:color="auto"/>
          </w:divBdr>
        </w:div>
        <w:div w:id="995457740">
          <w:marLeft w:val="0"/>
          <w:marRight w:val="0"/>
          <w:marTop w:val="0"/>
          <w:marBottom w:val="0"/>
          <w:divBdr>
            <w:top w:val="none" w:sz="0" w:space="0" w:color="auto"/>
            <w:left w:val="none" w:sz="0" w:space="0" w:color="auto"/>
            <w:bottom w:val="none" w:sz="0" w:space="0" w:color="auto"/>
            <w:right w:val="none" w:sz="0" w:space="0" w:color="auto"/>
          </w:divBdr>
        </w:div>
        <w:div w:id="410002378">
          <w:marLeft w:val="0"/>
          <w:marRight w:val="0"/>
          <w:marTop w:val="0"/>
          <w:marBottom w:val="0"/>
          <w:divBdr>
            <w:top w:val="none" w:sz="0" w:space="0" w:color="auto"/>
            <w:left w:val="none" w:sz="0" w:space="0" w:color="auto"/>
            <w:bottom w:val="none" w:sz="0" w:space="0" w:color="auto"/>
            <w:right w:val="none" w:sz="0" w:space="0" w:color="auto"/>
          </w:divBdr>
        </w:div>
        <w:div w:id="46028885">
          <w:marLeft w:val="0"/>
          <w:marRight w:val="0"/>
          <w:marTop w:val="0"/>
          <w:marBottom w:val="0"/>
          <w:divBdr>
            <w:top w:val="none" w:sz="0" w:space="0" w:color="auto"/>
            <w:left w:val="none" w:sz="0" w:space="0" w:color="auto"/>
            <w:bottom w:val="none" w:sz="0" w:space="0" w:color="auto"/>
            <w:right w:val="none" w:sz="0" w:space="0" w:color="auto"/>
          </w:divBdr>
        </w:div>
        <w:div w:id="1581330123">
          <w:marLeft w:val="0"/>
          <w:marRight w:val="0"/>
          <w:marTop w:val="0"/>
          <w:marBottom w:val="0"/>
          <w:divBdr>
            <w:top w:val="none" w:sz="0" w:space="0" w:color="auto"/>
            <w:left w:val="none" w:sz="0" w:space="0" w:color="auto"/>
            <w:bottom w:val="none" w:sz="0" w:space="0" w:color="auto"/>
            <w:right w:val="none" w:sz="0" w:space="0" w:color="auto"/>
          </w:divBdr>
        </w:div>
        <w:div w:id="818889137">
          <w:marLeft w:val="0"/>
          <w:marRight w:val="0"/>
          <w:marTop w:val="0"/>
          <w:marBottom w:val="0"/>
          <w:divBdr>
            <w:top w:val="none" w:sz="0" w:space="0" w:color="auto"/>
            <w:left w:val="none" w:sz="0" w:space="0" w:color="auto"/>
            <w:bottom w:val="none" w:sz="0" w:space="0" w:color="auto"/>
            <w:right w:val="none" w:sz="0" w:space="0" w:color="auto"/>
          </w:divBdr>
        </w:div>
      </w:divsChild>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5232424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27637051">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4970971">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167557">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36730206">
      <w:bodyDiv w:val="1"/>
      <w:marLeft w:val="0"/>
      <w:marRight w:val="0"/>
      <w:marTop w:val="0"/>
      <w:marBottom w:val="0"/>
      <w:divBdr>
        <w:top w:val="none" w:sz="0" w:space="0" w:color="auto"/>
        <w:left w:val="none" w:sz="0" w:space="0" w:color="auto"/>
        <w:bottom w:val="none" w:sz="0" w:space="0" w:color="auto"/>
        <w:right w:val="none" w:sz="0" w:space="0" w:color="auto"/>
      </w:divBdr>
      <w:divsChild>
        <w:div w:id="673722758">
          <w:marLeft w:val="0"/>
          <w:marRight w:val="0"/>
          <w:marTop w:val="0"/>
          <w:marBottom w:val="0"/>
          <w:divBdr>
            <w:top w:val="none" w:sz="0" w:space="0" w:color="auto"/>
            <w:left w:val="none" w:sz="0" w:space="0" w:color="auto"/>
            <w:bottom w:val="none" w:sz="0" w:space="0" w:color="auto"/>
            <w:right w:val="none" w:sz="0" w:space="0" w:color="auto"/>
          </w:divBdr>
        </w:div>
        <w:div w:id="1901986988">
          <w:marLeft w:val="0"/>
          <w:marRight w:val="0"/>
          <w:marTop w:val="0"/>
          <w:marBottom w:val="0"/>
          <w:divBdr>
            <w:top w:val="none" w:sz="0" w:space="0" w:color="auto"/>
            <w:left w:val="none" w:sz="0" w:space="0" w:color="auto"/>
            <w:bottom w:val="none" w:sz="0" w:space="0" w:color="auto"/>
            <w:right w:val="none" w:sz="0" w:space="0" w:color="auto"/>
          </w:divBdr>
        </w:div>
        <w:div w:id="1105270958">
          <w:marLeft w:val="0"/>
          <w:marRight w:val="0"/>
          <w:marTop w:val="0"/>
          <w:marBottom w:val="0"/>
          <w:divBdr>
            <w:top w:val="none" w:sz="0" w:space="0" w:color="auto"/>
            <w:left w:val="none" w:sz="0" w:space="0" w:color="auto"/>
            <w:bottom w:val="none" w:sz="0" w:space="0" w:color="auto"/>
            <w:right w:val="none" w:sz="0" w:space="0" w:color="auto"/>
          </w:divBdr>
        </w:div>
        <w:div w:id="1542932957">
          <w:marLeft w:val="0"/>
          <w:marRight w:val="0"/>
          <w:marTop w:val="0"/>
          <w:marBottom w:val="0"/>
          <w:divBdr>
            <w:top w:val="none" w:sz="0" w:space="0" w:color="auto"/>
            <w:left w:val="none" w:sz="0" w:space="0" w:color="auto"/>
            <w:bottom w:val="none" w:sz="0" w:space="0" w:color="auto"/>
            <w:right w:val="none" w:sz="0" w:space="0" w:color="auto"/>
          </w:divBdr>
        </w:div>
        <w:div w:id="1414551626">
          <w:marLeft w:val="0"/>
          <w:marRight w:val="0"/>
          <w:marTop w:val="0"/>
          <w:marBottom w:val="0"/>
          <w:divBdr>
            <w:top w:val="none" w:sz="0" w:space="0" w:color="auto"/>
            <w:left w:val="none" w:sz="0" w:space="0" w:color="auto"/>
            <w:bottom w:val="none" w:sz="0" w:space="0" w:color="auto"/>
            <w:right w:val="none" w:sz="0" w:space="0" w:color="auto"/>
          </w:divBdr>
        </w:div>
        <w:div w:id="514197802">
          <w:marLeft w:val="0"/>
          <w:marRight w:val="0"/>
          <w:marTop w:val="0"/>
          <w:marBottom w:val="0"/>
          <w:divBdr>
            <w:top w:val="none" w:sz="0" w:space="0" w:color="auto"/>
            <w:left w:val="none" w:sz="0" w:space="0" w:color="auto"/>
            <w:bottom w:val="none" w:sz="0" w:space="0" w:color="auto"/>
            <w:right w:val="none" w:sz="0" w:space="0" w:color="auto"/>
          </w:divBdr>
        </w:div>
        <w:div w:id="226115907">
          <w:marLeft w:val="0"/>
          <w:marRight w:val="0"/>
          <w:marTop w:val="0"/>
          <w:marBottom w:val="0"/>
          <w:divBdr>
            <w:top w:val="none" w:sz="0" w:space="0" w:color="auto"/>
            <w:left w:val="none" w:sz="0" w:space="0" w:color="auto"/>
            <w:bottom w:val="none" w:sz="0" w:space="0" w:color="auto"/>
            <w:right w:val="none" w:sz="0" w:space="0" w:color="auto"/>
          </w:divBdr>
        </w:div>
        <w:div w:id="1197044884">
          <w:marLeft w:val="0"/>
          <w:marRight w:val="0"/>
          <w:marTop w:val="0"/>
          <w:marBottom w:val="0"/>
          <w:divBdr>
            <w:top w:val="none" w:sz="0" w:space="0" w:color="auto"/>
            <w:left w:val="none" w:sz="0" w:space="0" w:color="auto"/>
            <w:bottom w:val="none" w:sz="0" w:space="0" w:color="auto"/>
            <w:right w:val="none" w:sz="0" w:space="0" w:color="auto"/>
          </w:divBdr>
        </w:div>
        <w:div w:id="2016414991">
          <w:marLeft w:val="0"/>
          <w:marRight w:val="0"/>
          <w:marTop w:val="0"/>
          <w:marBottom w:val="0"/>
          <w:divBdr>
            <w:top w:val="none" w:sz="0" w:space="0" w:color="auto"/>
            <w:left w:val="none" w:sz="0" w:space="0" w:color="auto"/>
            <w:bottom w:val="none" w:sz="0" w:space="0" w:color="auto"/>
            <w:right w:val="none" w:sz="0" w:space="0" w:color="auto"/>
          </w:divBdr>
        </w:div>
        <w:div w:id="111871504">
          <w:marLeft w:val="0"/>
          <w:marRight w:val="0"/>
          <w:marTop w:val="0"/>
          <w:marBottom w:val="0"/>
          <w:divBdr>
            <w:top w:val="none" w:sz="0" w:space="0" w:color="auto"/>
            <w:left w:val="none" w:sz="0" w:space="0" w:color="auto"/>
            <w:bottom w:val="none" w:sz="0" w:space="0" w:color="auto"/>
            <w:right w:val="none" w:sz="0" w:space="0" w:color="auto"/>
          </w:divBdr>
        </w:div>
        <w:div w:id="437219691">
          <w:marLeft w:val="0"/>
          <w:marRight w:val="0"/>
          <w:marTop w:val="0"/>
          <w:marBottom w:val="0"/>
          <w:divBdr>
            <w:top w:val="none" w:sz="0" w:space="0" w:color="auto"/>
            <w:left w:val="none" w:sz="0" w:space="0" w:color="auto"/>
            <w:bottom w:val="none" w:sz="0" w:space="0" w:color="auto"/>
            <w:right w:val="none" w:sz="0" w:space="0" w:color="auto"/>
          </w:divBdr>
        </w:div>
        <w:div w:id="1208757939">
          <w:marLeft w:val="0"/>
          <w:marRight w:val="0"/>
          <w:marTop w:val="0"/>
          <w:marBottom w:val="0"/>
          <w:divBdr>
            <w:top w:val="none" w:sz="0" w:space="0" w:color="auto"/>
            <w:left w:val="none" w:sz="0" w:space="0" w:color="auto"/>
            <w:bottom w:val="none" w:sz="0" w:space="0" w:color="auto"/>
            <w:right w:val="none" w:sz="0" w:space="0" w:color="auto"/>
          </w:divBdr>
        </w:div>
        <w:div w:id="645934064">
          <w:marLeft w:val="0"/>
          <w:marRight w:val="0"/>
          <w:marTop w:val="0"/>
          <w:marBottom w:val="0"/>
          <w:divBdr>
            <w:top w:val="none" w:sz="0" w:space="0" w:color="auto"/>
            <w:left w:val="none" w:sz="0" w:space="0" w:color="auto"/>
            <w:bottom w:val="none" w:sz="0" w:space="0" w:color="auto"/>
            <w:right w:val="none" w:sz="0" w:space="0" w:color="auto"/>
          </w:divBdr>
        </w:div>
        <w:div w:id="474415446">
          <w:marLeft w:val="0"/>
          <w:marRight w:val="0"/>
          <w:marTop w:val="0"/>
          <w:marBottom w:val="0"/>
          <w:divBdr>
            <w:top w:val="none" w:sz="0" w:space="0" w:color="auto"/>
            <w:left w:val="none" w:sz="0" w:space="0" w:color="auto"/>
            <w:bottom w:val="none" w:sz="0" w:space="0" w:color="auto"/>
            <w:right w:val="none" w:sz="0" w:space="0" w:color="auto"/>
          </w:divBdr>
        </w:div>
        <w:div w:id="1478033701">
          <w:marLeft w:val="0"/>
          <w:marRight w:val="0"/>
          <w:marTop w:val="0"/>
          <w:marBottom w:val="0"/>
          <w:divBdr>
            <w:top w:val="none" w:sz="0" w:space="0" w:color="auto"/>
            <w:left w:val="none" w:sz="0" w:space="0" w:color="auto"/>
            <w:bottom w:val="none" w:sz="0" w:space="0" w:color="auto"/>
            <w:right w:val="none" w:sz="0" w:space="0" w:color="auto"/>
          </w:divBdr>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5CFC3B-29D4-EA40-95B5-A8FE44A3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5394</TotalTime>
  <Pages>1</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18775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Mike Bickle</cp:lastModifiedBy>
  <cp:revision>893</cp:revision>
  <cp:lastPrinted>2019-03-13T17:56:00Z</cp:lastPrinted>
  <dcterms:created xsi:type="dcterms:W3CDTF">2018-03-28T02:09:00Z</dcterms:created>
  <dcterms:modified xsi:type="dcterms:W3CDTF">2019-03-13T18:38:00Z</dcterms:modified>
  <cp:category/>
</cp:coreProperties>
</file>